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5B8E" w14:textId="77777777" w:rsidR="0035406D" w:rsidRPr="0035406D" w:rsidRDefault="0035406D" w:rsidP="0035406D">
      <w:pPr>
        <w:rPr>
          <w:bCs/>
        </w:rPr>
      </w:pPr>
      <w:r w:rsidRPr="0035406D">
        <w:rPr>
          <w:bCs/>
        </w:rPr>
        <w:t>Madonas novada pašvaldības saistošie noteikumi Nr. _____</w:t>
      </w:r>
    </w:p>
    <w:p w14:paraId="1D993765" w14:textId="77777777" w:rsidR="0035406D" w:rsidRPr="0035406D" w:rsidRDefault="0035406D" w:rsidP="0035406D">
      <w:r w:rsidRPr="0035406D">
        <w:rPr>
          <w:bCs/>
        </w:rPr>
        <w:t>Madonā, 2025. gada ___. ______</w:t>
      </w:r>
      <w:r w:rsidRPr="0035406D">
        <w:t xml:space="preserve"> domes lēmums Nr. ___ (prot. Nr. ___, ___. p.)</w:t>
      </w:r>
    </w:p>
    <w:p w14:paraId="38CCF5D2" w14:textId="77777777" w:rsidR="00893C74" w:rsidRPr="00893C74" w:rsidRDefault="00893C74" w:rsidP="00893C74"/>
    <w:p w14:paraId="631A31EE" w14:textId="32057833" w:rsidR="008A4812" w:rsidRPr="002F4806" w:rsidRDefault="002F4806" w:rsidP="002F4806">
      <w:pPr>
        <w:jc w:val="center"/>
        <w:rPr>
          <w:b/>
          <w:bCs/>
        </w:rPr>
      </w:pPr>
      <w:r w:rsidRPr="002F4806">
        <w:rPr>
          <w:b/>
          <w:bCs/>
        </w:rPr>
        <w:t>Par braukšanas maksas atvieglojumiem un transporta izdevumu kompensēšanas kārtību izglītojamajiem Madonas novadā</w:t>
      </w:r>
    </w:p>
    <w:p w14:paraId="7301A4AF" w14:textId="77777777" w:rsidR="002F4806" w:rsidRDefault="002F4806" w:rsidP="008A4812">
      <w:pPr>
        <w:jc w:val="right"/>
        <w:rPr>
          <w:i/>
          <w:iCs/>
        </w:rPr>
      </w:pPr>
    </w:p>
    <w:p w14:paraId="304FA6B9" w14:textId="77777777" w:rsidR="00514FBF" w:rsidRDefault="00514FBF" w:rsidP="00514FBF">
      <w:pPr>
        <w:jc w:val="right"/>
        <w:rPr>
          <w:i/>
          <w:iCs/>
        </w:rPr>
      </w:pPr>
      <w:r w:rsidRPr="00514FBF">
        <w:rPr>
          <w:i/>
          <w:iCs/>
        </w:rPr>
        <w:t>Izdoti saskaņā ar</w:t>
      </w:r>
    </w:p>
    <w:p w14:paraId="5226EC57" w14:textId="2F838511" w:rsidR="00514FBF" w:rsidRPr="00514FBF" w:rsidRDefault="00514FBF" w:rsidP="00514FBF">
      <w:pPr>
        <w:jc w:val="right"/>
        <w:rPr>
          <w:i/>
          <w:iCs/>
        </w:rPr>
      </w:pPr>
      <w:r>
        <w:rPr>
          <w:i/>
          <w:iCs/>
        </w:rPr>
        <w:t>Pašvaldību likuma 44. panta otro daļu</w:t>
      </w:r>
    </w:p>
    <w:p w14:paraId="7ABBCC4A" w14:textId="7EFE1889" w:rsidR="00514FBF" w:rsidRPr="00514FBF" w:rsidRDefault="00514FBF" w:rsidP="00514FBF">
      <w:pPr>
        <w:jc w:val="right"/>
        <w:rPr>
          <w:i/>
          <w:iCs/>
        </w:rPr>
      </w:pPr>
      <w:r w:rsidRPr="00514FBF">
        <w:rPr>
          <w:i/>
          <w:iCs/>
        </w:rPr>
        <w:t>Sabiedriskā transporta pakalpojumu likuma 14.</w:t>
      </w:r>
      <w:r>
        <w:rPr>
          <w:i/>
          <w:iCs/>
        </w:rPr>
        <w:t> </w:t>
      </w:r>
      <w:r w:rsidRPr="00514FBF">
        <w:rPr>
          <w:i/>
          <w:iCs/>
        </w:rPr>
        <w:t>panta trešo daļu,</w:t>
      </w:r>
    </w:p>
    <w:p w14:paraId="11991EDC" w14:textId="23718EF3" w:rsidR="00514FBF" w:rsidRPr="00514FBF" w:rsidRDefault="00514FBF" w:rsidP="00514FBF">
      <w:pPr>
        <w:jc w:val="right"/>
        <w:rPr>
          <w:i/>
          <w:iCs/>
        </w:rPr>
      </w:pPr>
      <w:r w:rsidRPr="00514FBF">
        <w:rPr>
          <w:i/>
          <w:iCs/>
        </w:rPr>
        <w:t>Ministru kabineta 2021.</w:t>
      </w:r>
      <w:r>
        <w:rPr>
          <w:i/>
          <w:iCs/>
        </w:rPr>
        <w:t> </w:t>
      </w:r>
      <w:r w:rsidRPr="00514FBF">
        <w:rPr>
          <w:i/>
          <w:iCs/>
        </w:rPr>
        <w:t>gada 22.</w:t>
      </w:r>
      <w:r>
        <w:rPr>
          <w:i/>
          <w:iCs/>
        </w:rPr>
        <w:t> </w:t>
      </w:r>
      <w:r w:rsidRPr="00514FBF">
        <w:rPr>
          <w:i/>
          <w:iCs/>
        </w:rPr>
        <w:t>jūnija noteikumu Nr.</w:t>
      </w:r>
      <w:r>
        <w:rPr>
          <w:i/>
          <w:iCs/>
        </w:rPr>
        <w:t> </w:t>
      </w:r>
      <w:r w:rsidRPr="00514FBF">
        <w:rPr>
          <w:i/>
          <w:iCs/>
        </w:rPr>
        <w:t>414</w:t>
      </w:r>
    </w:p>
    <w:p w14:paraId="508F3DB8" w14:textId="5685C85B" w:rsidR="00514FBF" w:rsidRDefault="00514FBF" w:rsidP="00514FBF">
      <w:pPr>
        <w:jc w:val="right"/>
        <w:rPr>
          <w:i/>
          <w:iCs/>
        </w:rPr>
      </w:pPr>
      <w:r w:rsidRPr="00514FBF">
        <w:rPr>
          <w:i/>
          <w:iCs/>
        </w:rPr>
        <w:t>“Braukšanas maksas atvieglojumu noteikumi” 17.</w:t>
      </w:r>
      <w:r>
        <w:rPr>
          <w:i/>
          <w:iCs/>
        </w:rPr>
        <w:t> </w:t>
      </w:r>
      <w:r w:rsidRPr="00514FBF">
        <w:rPr>
          <w:i/>
          <w:iCs/>
        </w:rPr>
        <w:t>punktu</w:t>
      </w:r>
    </w:p>
    <w:p w14:paraId="580BB78E" w14:textId="77777777" w:rsidR="008A4812" w:rsidRPr="008A4812" w:rsidRDefault="008A4812" w:rsidP="008A4812">
      <w:bookmarkStart w:id="0" w:name="n1"/>
      <w:bookmarkStart w:id="1" w:name="n-1133940"/>
      <w:bookmarkEnd w:id="0"/>
      <w:bookmarkEnd w:id="1"/>
    </w:p>
    <w:p w14:paraId="73EAD496" w14:textId="17D761DE" w:rsidR="008A4812" w:rsidRPr="008A4812" w:rsidRDefault="008A4812" w:rsidP="002F4806">
      <w:pPr>
        <w:jc w:val="center"/>
        <w:rPr>
          <w:b/>
          <w:bCs/>
        </w:rPr>
      </w:pPr>
      <w:r w:rsidRPr="008A4812">
        <w:rPr>
          <w:b/>
          <w:bCs/>
        </w:rPr>
        <w:t>I Vispārīgie noteikumi</w:t>
      </w:r>
    </w:p>
    <w:p w14:paraId="1AC3B06C" w14:textId="0E325DD0" w:rsidR="008A4812" w:rsidRPr="008A4812" w:rsidRDefault="008A4812" w:rsidP="0048159B">
      <w:pPr>
        <w:pStyle w:val="Sarakstarindkopa"/>
        <w:numPr>
          <w:ilvl w:val="0"/>
          <w:numId w:val="10"/>
        </w:numPr>
      </w:pPr>
      <w:bookmarkStart w:id="2" w:name="p1"/>
      <w:bookmarkStart w:id="3" w:name="p-1133941"/>
      <w:bookmarkEnd w:id="2"/>
      <w:bookmarkEnd w:id="3"/>
      <w:r w:rsidRPr="008A4812">
        <w:t>Saistošie noteikumi nosaka kārtību, kādā Madonas novada pašvaldība</w:t>
      </w:r>
      <w:r w:rsidR="000838F4">
        <w:t>s</w:t>
      </w:r>
      <w:r w:rsidRPr="008A4812">
        <w:t xml:space="preserve"> (turpmāk – Pašvaldība)</w:t>
      </w:r>
      <w:r w:rsidR="000838F4">
        <w:t xml:space="preserve"> dibinātās vispārējās un profesionālās ievirzes izglītības iestāžu</w:t>
      </w:r>
      <w:r w:rsidRPr="008A4812">
        <w:t xml:space="preserve"> (turpmāk –</w:t>
      </w:r>
      <w:r w:rsidR="000838F4">
        <w:t xml:space="preserve"> </w:t>
      </w:r>
      <w:r w:rsidRPr="008A4812">
        <w:t xml:space="preserve">izglītības iestāde) </w:t>
      </w:r>
      <w:r w:rsidR="000838F4">
        <w:t>izglītojamie ir tiesīgi saņemt braukšanas maksas atvieglojumus un kārtību, kādā Pašvaldība izglītojamajiem un to likumiskajiem pārstāvjiem</w:t>
      </w:r>
      <w:r w:rsidR="00BE03FD">
        <w:t xml:space="preserve"> (turpmāk – vecāki)</w:t>
      </w:r>
      <w:r w:rsidR="000838F4">
        <w:t xml:space="preserve"> kompensē transporta izdevumus, kas radušies saistībā ar izglītojamā nogādāšanu izglītības iestādē </w:t>
      </w:r>
      <w:r w:rsidRPr="008A4812">
        <w:t>vai izglītības iestādes izglītības programmu īstenošanas vietā</w:t>
      </w:r>
      <w:r w:rsidR="000838F4">
        <w:t xml:space="preserve"> un atpakaļ dzīvesvietā</w:t>
      </w:r>
      <w:bookmarkStart w:id="4" w:name="p2"/>
      <w:bookmarkStart w:id="5" w:name="p-1203126"/>
      <w:bookmarkEnd w:id="4"/>
      <w:bookmarkEnd w:id="5"/>
      <w:r w:rsidRPr="008A4812">
        <w:t>.</w:t>
      </w:r>
    </w:p>
    <w:p w14:paraId="61B30B46" w14:textId="77777777" w:rsidR="0048159B" w:rsidRDefault="0048159B" w:rsidP="0048159B">
      <w:pPr>
        <w:pStyle w:val="Sarakstarindkopa"/>
        <w:numPr>
          <w:ilvl w:val="0"/>
          <w:numId w:val="10"/>
        </w:numPr>
      </w:pPr>
      <w:bookmarkStart w:id="6" w:name="p3"/>
      <w:bookmarkStart w:id="7" w:name="p-1133943"/>
      <w:bookmarkEnd w:id="6"/>
      <w:bookmarkEnd w:id="7"/>
      <w:r w:rsidRPr="00390C63">
        <w:t>Braukšanas maksas atvieglojumu un transporta</w:t>
      </w:r>
      <w:r w:rsidR="00390C63" w:rsidRPr="00390C63">
        <w:t xml:space="preserve"> izdevum</w:t>
      </w:r>
      <w:r w:rsidRPr="00390C63">
        <w:t>u</w:t>
      </w:r>
      <w:r w:rsidR="00390C63" w:rsidRPr="00390C63">
        <w:t xml:space="preserve"> kompens</w:t>
      </w:r>
      <w:r>
        <w:t>ācijas kārtībai tiek noteikta šāda secība</w:t>
      </w:r>
      <w:r w:rsidRPr="008A4812">
        <w:t>:</w:t>
      </w:r>
    </w:p>
    <w:p w14:paraId="2CC45A2B" w14:textId="77777777" w:rsidR="0048159B" w:rsidRDefault="0048159B" w:rsidP="0048159B">
      <w:pPr>
        <w:pStyle w:val="Sarakstarindkopa"/>
        <w:numPr>
          <w:ilvl w:val="1"/>
          <w:numId w:val="10"/>
        </w:numPr>
      </w:pPr>
      <w:r>
        <w:t>izglītojamo pārvadājumi;</w:t>
      </w:r>
    </w:p>
    <w:p w14:paraId="03C3E004" w14:textId="77777777" w:rsidR="0048159B" w:rsidRDefault="0048159B" w:rsidP="0048159B">
      <w:pPr>
        <w:pStyle w:val="Sarakstarindkopa"/>
        <w:numPr>
          <w:ilvl w:val="1"/>
          <w:numId w:val="10"/>
        </w:numPr>
      </w:pPr>
      <w:r>
        <w:t>lietojot derīgu attiecīga parauga braukšanas karti-QR kodu, kas, iekāpjot autobusā, tiek uzrādīts autobusa vadītājam un validēts elektroniskajā kases aparātā kā bezskaidras naudas darījums, ievērojot spēkā esošo tarifu likmes, ja Pašvaldībai ir noslēgts attiecīgs līgums ar sabiedriskā transporta pakalpojuma sniedzēju;</w:t>
      </w:r>
    </w:p>
    <w:p w14:paraId="4B4F3771" w14:textId="782A14A3" w:rsidR="0048159B" w:rsidRDefault="0048159B" w:rsidP="0048159B">
      <w:pPr>
        <w:pStyle w:val="Sarakstarindkopa"/>
        <w:numPr>
          <w:ilvl w:val="1"/>
          <w:numId w:val="10"/>
        </w:numPr>
      </w:pPr>
      <w:r>
        <w:t xml:space="preserve">sabiedriskā transporta biļešu kompensēšana, ja ar izmantotā sabiedriskā transporta pakalpojuma sniedzēju </w:t>
      </w:r>
      <w:r w:rsidR="007F4D69">
        <w:t xml:space="preserve">Pašvaldībai </w:t>
      </w:r>
      <w:r>
        <w:t>nav noslēgts līgums;</w:t>
      </w:r>
    </w:p>
    <w:p w14:paraId="35DEC733" w14:textId="052A8579" w:rsidR="0048159B" w:rsidRDefault="0048159B" w:rsidP="0048159B">
      <w:pPr>
        <w:pStyle w:val="Sarakstarindkopa"/>
        <w:numPr>
          <w:ilvl w:val="1"/>
          <w:numId w:val="10"/>
        </w:numPr>
      </w:pPr>
      <w:r>
        <w:t>personiskā transporta lietošanas kompensēšana, piemērojot šajos noteikumos norādīto kompensācijas aprēķinu</w:t>
      </w:r>
      <w:bookmarkStart w:id="8" w:name="p5"/>
      <w:bookmarkStart w:id="9" w:name="p-1133945"/>
      <w:bookmarkEnd w:id="8"/>
      <w:bookmarkEnd w:id="9"/>
      <w:r w:rsidRPr="008A4812">
        <w:t>.</w:t>
      </w:r>
    </w:p>
    <w:p w14:paraId="0E6AB7E4" w14:textId="3D45B287" w:rsidR="008A4812" w:rsidRPr="008A4812" w:rsidRDefault="008A4812" w:rsidP="00CF3EB6">
      <w:pPr>
        <w:pStyle w:val="Sarakstarindkopa"/>
        <w:numPr>
          <w:ilvl w:val="0"/>
          <w:numId w:val="10"/>
        </w:numPr>
      </w:pPr>
      <w:r w:rsidRPr="008A4812">
        <w:t>Pašvaldības nesedz izglītojamajam braukšanas izdevumus:</w:t>
      </w:r>
    </w:p>
    <w:p w14:paraId="2F1D6059" w14:textId="42F8B549" w:rsidR="008A4812" w:rsidRPr="008A4812" w:rsidRDefault="008A4812" w:rsidP="00CF3EB6">
      <w:pPr>
        <w:pStyle w:val="Sarakstarindkopa"/>
        <w:numPr>
          <w:ilvl w:val="1"/>
          <w:numId w:val="10"/>
        </w:numPr>
      </w:pPr>
      <w:r w:rsidRPr="008A4812">
        <w:t xml:space="preserve">ja izglītojamais apmeklē citā pašvaldībā esošu izglītības iestādi, tajā skaitā profesionālās ievirzes izglītības iestādi, kas īsteno tādas pašas vai līdzīgas izglītības programmas, kas ir pieejamas </w:t>
      </w:r>
      <w:r w:rsidR="007F4D69">
        <w:t>P</w:t>
      </w:r>
      <w:r w:rsidRPr="008A4812">
        <w:t>ašvaldīb</w:t>
      </w:r>
      <w:r w:rsidR="007F4D69">
        <w:t>as</w:t>
      </w:r>
      <w:r w:rsidRPr="008A4812">
        <w:t xml:space="preserve"> izglītības iestādēs;</w:t>
      </w:r>
    </w:p>
    <w:p w14:paraId="33E5CD85" w14:textId="5BDD9CD6" w:rsidR="00CB34FC" w:rsidRDefault="00CB34FC" w:rsidP="00CF3EB6">
      <w:pPr>
        <w:pStyle w:val="Sarakstarindkopa"/>
        <w:numPr>
          <w:ilvl w:val="1"/>
          <w:numId w:val="10"/>
        </w:numPr>
      </w:pPr>
      <w:r>
        <w:t xml:space="preserve">maršrutos, kuros nodrošināts Pašvaldības transports </w:t>
      </w:r>
      <w:r w:rsidR="00390C63" w:rsidRPr="00390C63">
        <w:t>nekomerciāl</w:t>
      </w:r>
      <w:r w:rsidR="00390C63">
        <w:t>iem</w:t>
      </w:r>
      <w:r w:rsidR="00390C63" w:rsidRPr="00390C63">
        <w:t xml:space="preserve"> pasažieru pārvadājum</w:t>
      </w:r>
      <w:r w:rsidR="00390C63">
        <w:t xml:space="preserve">iem </w:t>
      </w:r>
      <w:r w:rsidR="00390C63" w:rsidRPr="00390C63">
        <w:t>atbilstoši Pašvaldības pagastu un apvienīb</w:t>
      </w:r>
      <w:r w:rsidR="007F4D69">
        <w:t>u</w:t>
      </w:r>
      <w:r w:rsidR="00390C63" w:rsidRPr="00390C63">
        <w:t xml:space="preserve"> </w:t>
      </w:r>
      <w:r w:rsidR="00BB6886" w:rsidRPr="00390C63">
        <w:t xml:space="preserve">pārvaldēs </w:t>
      </w:r>
      <w:r w:rsidR="00390C63" w:rsidRPr="00390C63">
        <w:t xml:space="preserve">izstrādātajiem </w:t>
      </w:r>
      <w:r w:rsidR="00404B26">
        <w:t>izglītojamo pārvad</w:t>
      </w:r>
      <w:r w:rsidR="00C45BEF">
        <w:t>ā</w:t>
      </w:r>
      <w:r w:rsidR="00404B26">
        <w:t xml:space="preserve">jumu </w:t>
      </w:r>
      <w:r w:rsidR="00C45BEF">
        <w:t xml:space="preserve">(turpmāk – izglītojamo pārvadājumi) </w:t>
      </w:r>
      <w:r w:rsidR="00390C63" w:rsidRPr="00390C63">
        <w:t>maršrutiem</w:t>
      </w:r>
      <w:r>
        <w:t>;</w:t>
      </w:r>
    </w:p>
    <w:p w14:paraId="55DE7590" w14:textId="3180CF63" w:rsidR="00DF5364" w:rsidRDefault="00CB34FC" w:rsidP="0048159B">
      <w:pPr>
        <w:pStyle w:val="Sarakstarindkopa"/>
        <w:numPr>
          <w:ilvl w:val="1"/>
          <w:numId w:val="10"/>
        </w:numPr>
      </w:pPr>
      <w:r w:rsidRPr="008A4812">
        <w:t>par dienām, kad izglītojamais neapmeklē izglītības iestādi</w:t>
      </w:r>
      <w:r w:rsidR="008A4812" w:rsidRPr="008A4812">
        <w:t>.</w:t>
      </w:r>
      <w:bookmarkStart w:id="10" w:name="p4"/>
      <w:bookmarkStart w:id="11" w:name="p-1133944"/>
      <w:bookmarkStart w:id="12" w:name="p6"/>
      <w:bookmarkStart w:id="13" w:name="p-1133946"/>
      <w:bookmarkStart w:id="14" w:name="p7"/>
      <w:bookmarkStart w:id="15" w:name="p-1133947"/>
      <w:bookmarkEnd w:id="10"/>
      <w:bookmarkEnd w:id="11"/>
      <w:bookmarkEnd w:id="12"/>
      <w:bookmarkEnd w:id="13"/>
      <w:bookmarkEnd w:id="14"/>
      <w:bookmarkEnd w:id="15"/>
    </w:p>
    <w:p w14:paraId="34D51549" w14:textId="77777777" w:rsidR="00142247" w:rsidRDefault="00142247" w:rsidP="00142247">
      <w:pPr>
        <w:pStyle w:val="Sarakstarindkopa"/>
        <w:ind w:left="360"/>
      </w:pPr>
    </w:p>
    <w:p w14:paraId="709804F4" w14:textId="0468609C" w:rsidR="00142247" w:rsidRPr="00142247" w:rsidRDefault="00142247" w:rsidP="00142247">
      <w:pPr>
        <w:pStyle w:val="Sarakstarindkopa"/>
        <w:ind w:left="0"/>
        <w:jc w:val="center"/>
        <w:rPr>
          <w:b/>
          <w:bCs/>
        </w:rPr>
      </w:pPr>
      <w:r w:rsidRPr="00142247">
        <w:rPr>
          <w:b/>
          <w:bCs/>
        </w:rPr>
        <w:t>II Nosacījumi braukšanas maksas atvieglojumu piemērošanai un transporta izdevumu kompensācijas saņemšanai</w:t>
      </w:r>
    </w:p>
    <w:p w14:paraId="7AA91193" w14:textId="6EDAAAFC" w:rsidR="008A4812" w:rsidRPr="008A4812" w:rsidRDefault="00BB6886" w:rsidP="00CF3EB6">
      <w:pPr>
        <w:pStyle w:val="Sarakstarindkopa"/>
        <w:numPr>
          <w:ilvl w:val="0"/>
          <w:numId w:val="10"/>
        </w:numPr>
      </w:pPr>
      <w:r w:rsidRPr="00BB6886">
        <w:t xml:space="preserve">Braukšanas maksas atvieglojumu </w:t>
      </w:r>
      <w:r>
        <w:t xml:space="preserve">piešķir </w:t>
      </w:r>
      <w:r w:rsidRPr="00BB6886">
        <w:t>un transporta</w:t>
      </w:r>
      <w:r w:rsidR="00390C63" w:rsidRPr="00390C63">
        <w:t xml:space="preserve"> izdevum</w:t>
      </w:r>
      <w:r w:rsidRPr="00BB6886">
        <w:t>u</w:t>
      </w:r>
      <w:r>
        <w:t>s</w:t>
      </w:r>
      <w:r w:rsidR="00390C63" w:rsidRPr="00390C63">
        <w:t xml:space="preserve"> kompens</w:t>
      </w:r>
      <w:r>
        <w:t>ē</w:t>
      </w:r>
      <w:r w:rsidR="008A4812" w:rsidRPr="008A4812">
        <w:t>:</w:t>
      </w:r>
    </w:p>
    <w:p w14:paraId="1A0E9FF6" w14:textId="4F33027D" w:rsidR="00CB22FF" w:rsidRDefault="00CB22FF" w:rsidP="00CF3EB6">
      <w:pPr>
        <w:pStyle w:val="Sarakstarindkopa"/>
        <w:numPr>
          <w:ilvl w:val="1"/>
          <w:numId w:val="10"/>
        </w:numPr>
      </w:pPr>
      <w:r>
        <w:t xml:space="preserve">pirmsskolas izglītības pakāpes izglītojamajiem obligātās izglītības vecumā </w:t>
      </w:r>
      <w:r w:rsidR="0048159B" w:rsidRPr="0048159B">
        <w:t>visu gadu, izņemot periodu, kad izglītības iestādē ir pārtraukts pedagoģiskais process</w:t>
      </w:r>
      <w:r w:rsidR="0048159B">
        <w:t>, p</w:t>
      </w:r>
      <w:r>
        <w:t xml:space="preserve">amata un vidējās izglītības pakāpes izglītojamajiem un Pašvaldības administratīvajā teritorijā deklarētajiem vai faktiski dzīvojošajiem profesionālās ievirzes izglītojamajiem </w:t>
      </w:r>
      <w:r w:rsidR="0048159B" w:rsidRPr="0048159B">
        <w:t>Ministru kabineta noteikumos noteiktā mācību gada ietvaros</w:t>
      </w:r>
      <w:r w:rsidR="0048159B">
        <w:t>.</w:t>
      </w:r>
    </w:p>
    <w:p w14:paraId="62E45A18" w14:textId="77777777" w:rsidR="0048159B" w:rsidRDefault="00BE03FD" w:rsidP="0048159B">
      <w:pPr>
        <w:pStyle w:val="Sarakstarindkopa"/>
        <w:numPr>
          <w:ilvl w:val="1"/>
          <w:numId w:val="10"/>
        </w:numPr>
      </w:pPr>
      <w:r>
        <w:t>i</w:t>
      </w:r>
      <w:r w:rsidR="00BB6886" w:rsidRPr="008A4812">
        <w:t>zglītojam</w:t>
      </w:r>
      <w:r w:rsidR="00BF1333">
        <w:t>ā</w:t>
      </w:r>
      <w:r w:rsidR="00BB6886" w:rsidRPr="008A4812">
        <w:t xml:space="preserve">, kurš apgūst obligāto pirmsskolas izglītības programmu, pavadošajām personām (pavadoņiem) </w:t>
      </w:r>
      <w:r w:rsidR="00BB6886">
        <w:t>izglītojamo pārvadājumu</w:t>
      </w:r>
      <w:r>
        <w:t xml:space="preserve"> maršrutos</w:t>
      </w:r>
      <w:r w:rsidR="008A4812" w:rsidRPr="008A4812">
        <w:t>;</w:t>
      </w:r>
    </w:p>
    <w:p w14:paraId="76085486" w14:textId="672E1378" w:rsidR="008A4812" w:rsidRPr="008A4812" w:rsidRDefault="008A4812" w:rsidP="0048159B">
      <w:pPr>
        <w:pStyle w:val="Sarakstarindkopa"/>
        <w:numPr>
          <w:ilvl w:val="1"/>
          <w:numId w:val="10"/>
        </w:numPr>
      </w:pPr>
      <w:r w:rsidRPr="008A4812">
        <w:t>izglītojama</w:t>
      </w:r>
      <w:r w:rsidR="00BE03FD">
        <w:t>jam, kurš</w:t>
      </w:r>
      <w:r w:rsidRPr="008A4812">
        <w:t xml:space="preserve"> piedalās novad</w:t>
      </w:r>
      <w:r w:rsidR="0048159B">
        <w:t>a</w:t>
      </w:r>
      <w:r w:rsidRPr="008A4812">
        <w:t>, reģionālajās un valsts olimpiādēs, konkursos</w:t>
      </w:r>
      <w:r w:rsidR="00BE03FD">
        <w:t xml:space="preserve">, ja </w:t>
      </w:r>
      <w:r w:rsidRPr="008A4812">
        <w:t>netiek nodrošināts Pašvaldības transports</w:t>
      </w:r>
      <w:r w:rsidR="00BE03FD">
        <w:t>, sedzot sabiedriskā transporta biļetes izmaksas</w:t>
      </w:r>
      <w:r w:rsidRPr="008A4812">
        <w:t>;</w:t>
      </w:r>
    </w:p>
    <w:p w14:paraId="389F8447" w14:textId="127E093A" w:rsidR="008A4812" w:rsidRPr="008A4812" w:rsidRDefault="008A4812" w:rsidP="00CF3EB6">
      <w:pPr>
        <w:pStyle w:val="Sarakstarindkopa"/>
        <w:numPr>
          <w:ilvl w:val="1"/>
          <w:numId w:val="10"/>
        </w:numPr>
      </w:pPr>
      <w:r w:rsidRPr="008A4812">
        <w:t>izglītojam</w:t>
      </w:r>
      <w:r w:rsidR="00BE03FD">
        <w:t>ajiem vai viņu vecākiem</w:t>
      </w:r>
      <w:r w:rsidR="0048159B">
        <w:t xml:space="preserve"> par </w:t>
      </w:r>
      <w:r w:rsidR="00BE03FD">
        <w:t>personiskā transporta lietošanu, ja</w:t>
      </w:r>
      <w:r w:rsidRPr="008A4812">
        <w:t>:</w:t>
      </w:r>
    </w:p>
    <w:p w14:paraId="139693FD" w14:textId="77777777" w:rsidR="002B40DB" w:rsidRDefault="008A4812" w:rsidP="002B40DB">
      <w:pPr>
        <w:pStyle w:val="Sarakstarindkopa"/>
        <w:numPr>
          <w:ilvl w:val="2"/>
          <w:numId w:val="10"/>
        </w:numPr>
        <w:ind w:left="1560" w:hanging="709"/>
      </w:pPr>
      <w:r w:rsidRPr="008A4812">
        <w:lastRenderedPageBreak/>
        <w:t xml:space="preserve">nav pieejams sabiedriskais </w:t>
      </w:r>
      <w:r w:rsidR="00BE03FD">
        <w:t xml:space="preserve">transports </w:t>
      </w:r>
      <w:r w:rsidRPr="008A4812">
        <w:t xml:space="preserve">vai </w:t>
      </w:r>
      <w:r w:rsidR="002B40DB">
        <w:t xml:space="preserve">faktiskā dzīvesvieta neatrodas </w:t>
      </w:r>
      <w:r w:rsidRPr="008A4812">
        <w:t>izglītojamo pārvadājum</w:t>
      </w:r>
      <w:r w:rsidR="002B40DB">
        <w:t>u maršrutā</w:t>
      </w:r>
      <w:r w:rsidRPr="008A4812">
        <w:t>;</w:t>
      </w:r>
    </w:p>
    <w:p w14:paraId="636519B1" w14:textId="2F589E59" w:rsidR="00BF1333" w:rsidRDefault="008A4812" w:rsidP="00BF1333">
      <w:pPr>
        <w:pStyle w:val="Sarakstarindkopa"/>
        <w:numPr>
          <w:ilvl w:val="2"/>
          <w:numId w:val="10"/>
        </w:numPr>
        <w:ind w:left="1560" w:hanging="709"/>
      </w:pPr>
      <w:r w:rsidRPr="008A4812">
        <w:t xml:space="preserve">attālums līdz tuvākajai </w:t>
      </w:r>
      <w:r w:rsidR="00F00738">
        <w:t>vispārējās</w:t>
      </w:r>
      <w:r w:rsidRPr="008A4812">
        <w:t xml:space="preserve"> izglītības iestādei, sabiedriskā transporta vai </w:t>
      </w:r>
      <w:r w:rsidR="002B40DB">
        <w:t>izglītojamo</w:t>
      </w:r>
      <w:r w:rsidRPr="008A4812">
        <w:t xml:space="preserve"> pārvadājuma pieturai pa ceļu veicamā attālumā pārsniedz trīs kilometrus;</w:t>
      </w:r>
    </w:p>
    <w:p w14:paraId="0AD99B2D" w14:textId="77777777" w:rsidR="00BF1333" w:rsidRDefault="008A4812" w:rsidP="00BF1333">
      <w:pPr>
        <w:pStyle w:val="Sarakstarindkopa"/>
        <w:numPr>
          <w:ilvl w:val="2"/>
          <w:numId w:val="10"/>
        </w:numPr>
        <w:ind w:left="1560" w:hanging="709"/>
      </w:pPr>
      <w:r w:rsidRPr="008A4812">
        <w:t>sabiedriskais transports kursē mācību procesam neatbilstošos laikos;</w:t>
      </w:r>
    </w:p>
    <w:p w14:paraId="032496F7" w14:textId="1286BD79" w:rsidR="008A4812" w:rsidRDefault="008A4812" w:rsidP="00F00738">
      <w:pPr>
        <w:pStyle w:val="Sarakstarindkopa"/>
        <w:numPr>
          <w:ilvl w:val="2"/>
          <w:numId w:val="10"/>
        </w:numPr>
        <w:ind w:left="1560" w:hanging="709"/>
      </w:pPr>
      <w:r w:rsidRPr="008A4812">
        <w:t>izglītības iestādē nav iespējams nodrošināt izglītojamajam ar pedagoģiski medicīniskās komisijas atzinumu ieteikto izglītības programmu vai izglītības iestāde, kas īsteno ar pedagoģiski medicīniskās komisijas atzinumu ieteikto izglītības programmu, atrodas izglītojamā dzīvesvietai tuvāk nekā izglītības iestāde ar analogu izglītības programmu</w:t>
      </w:r>
      <w:r w:rsidR="00F00738">
        <w:t xml:space="preserve"> Pašvaldībā</w:t>
      </w:r>
      <w:bookmarkStart w:id="16" w:name="p8"/>
      <w:bookmarkStart w:id="17" w:name="p-1133948"/>
      <w:bookmarkEnd w:id="16"/>
      <w:bookmarkEnd w:id="17"/>
      <w:r w:rsidR="00F00738">
        <w:t>.</w:t>
      </w:r>
    </w:p>
    <w:p w14:paraId="2AEBD712" w14:textId="18AEBDF8" w:rsidR="00DF5364" w:rsidRDefault="00DF5364" w:rsidP="00CF3EB6">
      <w:pPr>
        <w:pStyle w:val="Sarakstarindkopa"/>
        <w:numPr>
          <w:ilvl w:val="0"/>
          <w:numId w:val="10"/>
        </w:numPr>
      </w:pPr>
      <w:bookmarkStart w:id="18" w:name="n2"/>
      <w:bookmarkStart w:id="19" w:name="n-1133949"/>
      <w:bookmarkEnd w:id="18"/>
      <w:bookmarkEnd w:id="19"/>
      <w:r w:rsidRPr="00DF5364">
        <w:t xml:space="preserve">Izglītojamo nokļūšanai uz tuvāko </w:t>
      </w:r>
      <w:r w:rsidR="00F00738">
        <w:t xml:space="preserve">vispārējās </w:t>
      </w:r>
      <w:r w:rsidRPr="00DF5364">
        <w:t xml:space="preserve">izglītības iestādi un atpakaļ </w:t>
      </w:r>
      <w:r w:rsidR="00F00738">
        <w:t xml:space="preserve">dzīvesvietā </w:t>
      </w:r>
      <w:r w:rsidRPr="00DF5364">
        <w:t xml:space="preserve">Pašvaldība nodrošina </w:t>
      </w:r>
      <w:r w:rsidR="00F00738">
        <w:t xml:space="preserve">izglītojamo </w:t>
      </w:r>
      <w:r w:rsidRPr="00DF5364">
        <w:t>pārvadājumus, sedzot braukšanas izdevumus 100% apmērā.</w:t>
      </w:r>
    </w:p>
    <w:p w14:paraId="758928C4" w14:textId="618046E4" w:rsidR="0048159B" w:rsidRDefault="0048159B" w:rsidP="00CF3EB6">
      <w:pPr>
        <w:pStyle w:val="Sarakstarindkopa"/>
        <w:numPr>
          <w:ilvl w:val="0"/>
          <w:numId w:val="10"/>
        </w:numPr>
      </w:pPr>
      <w:r w:rsidRPr="0048159B">
        <w:t xml:space="preserve">Izglītojamo pārvadājumu maršrutus izstrādā Pašvaldības pagastu un apvienību pārvaldes vadītāji sadarbībā ar Pašvaldības izglītības iestādes administrāciju, ņemot vērā informāciju par izglītojamo deklarētajām un faktiskajām dzīvesvietām. Cita novada teritorijā </w:t>
      </w:r>
      <w:r w:rsidR="007F4D69">
        <w:t>izglītojamo</w:t>
      </w:r>
      <w:r w:rsidRPr="0048159B">
        <w:t xml:space="preserve"> pārvadājum</w:t>
      </w:r>
      <w:r w:rsidR="007F4D69">
        <w:t>us</w:t>
      </w:r>
      <w:r w:rsidRPr="0048159B">
        <w:t xml:space="preserve"> var veikt, ja izglītojamais apmeklē Pašvaldības izglītības iestādi un </w:t>
      </w:r>
      <w:r w:rsidR="007F4D69">
        <w:t xml:space="preserve">izglītojamo </w:t>
      </w:r>
      <w:r w:rsidRPr="0048159B">
        <w:t xml:space="preserve">pārvadājumu iespējams nodrošināt esošā maršruta ietvaros, pagarinot maršrutu citas pašvaldības teritorijā ne vairāk kā par 15 km vienā virzienā. </w:t>
      </w:r>
      <w:r w:rsidR="007F4D69">
        <w:t>Izglītojamo pārvadājumu m</w:t>
      </w:r>
      <w:r w:rsidRPr="0048159B">
        <w:t xml:space="preserve">aršrutu sarakstus un to kursēšanas laikus apstiprina </w:t>
      </w:r>
      <w:r w:rsidR="007F4D69">
        <w:t xml:space="preserve">Pašvaldības pagasta vai </w:t>
      </w:r>
      <w:r w:rsidRPr="0048159B">
        <w:t>apvienības pārvaldes vadītājs.</w:t>
      </w:r>
    </w:p>
    <w:p w14:paraId="08E4FF3C" w14:textId="2D789E79" w:rsidR="00FE249E" w:rsidRDefault="00FE249E" w:rsidP="00CF3EB6">
      <w:pPr>
        <w:pStyle w:val="Sarakstarindkopa"/>
        <w:numPr>
          <w:ilvl w:val="0"/>
          <w:numId w:val="10"/>
        </w:numPr>
      </w:pPr>
      <w:r>
        <w:t xml:space="preserve">Izglītojamo nokļūšanai uz izglītības iestādi un atpakaļ dzīvesvietā ar sabiedrisko transportu, izmantojot braukšanas karti-QR kodu, </w:t>
      </w:r>
      <w:r w:rsidR="008A4812" w:rsidRPr="008A4812">
        <w:t xml:space="preserve">Pašvaldība sedz </w:t>
      </w:r>
      <w:r>
        <w:t>braukšanas izdevumus:</w:t>
      </w:r>
    </w:p>
    <w:p w14:paraId="2915E71A" w14:textId="2747A516" w:rsidR="00FE249E" w:rsidRDefault="00FE249E" w:rsidP="00FE249E">
      <w:pPr>
        <w:pStyle w:val="Sarakstarindkopa"/>
        <w:numPr>
          <w:ilvl w:val="1"/>
          <w:numId w:val="10"/>
        </w:numPr>
      </w:pPr>
      <w:r>
        <w:t>vispārējās pamata un vidējās izglītības iestādes izglītojamajiem</w:t>
      </w:r>
      <w:r w:rsidR="008A4812" w:rsidRPr="008A4812">
        <w:t xml:space="preserve"> 100 % apmērā</w:t>
      </w:r>
      <w:r>
        <w:t>, kompensējot divus braucienus dienā;</w:t>
      </w:r>
    </w:p>
    <w:p w14:paraId="3A3D2F13" w14:textId="5214C996" w:rsidR="00FF4729" w:rsidRDefault="00FE249E" w:rsidP="007C42F8">
      <w:pPr>
        <w:pStyle w:val="Sarakstarindkopa"/>
        <w:numPr>
          <w:ilvl w:val="1"/>
          <w:numId w:val="10"/>
        </w:numPr>
      </w:pPr>
      <w:r>
        <w:t>profesionālās ievirzes izglītības iestādes izglītojamajiem, kuru deklarētā vai faktiskā dzīvesvieta ir Pašvaldības administratīvajā teritorijā, 100% apmērā, kompensējot divus braucienus dienā atbilstoši nodarbību grafikam</w:t>
      </w:r>
      <w:r w:rsidR="00FF4729" w:rsidRPr="00FF4729">
        <w:t>.</w:t>
      </w:r>
    </w:p>
    <w:p w14:paraId="2C629653" w14:textId="4928B88F" w:rsidR="00B20B23" w:rsidRDefault="00FE249E" w:rsidP="00CF3EB6">
      <w:pPr>
        <w:pStyle w:val="Sarakstarindkopa"/>
        <w:numPr>
          <w:ilvl w:val="0"/>
          <w:numId w:val="10"/>
        </w:numPr>
      </w:pPr>
      <w:r>
        <w:t xml:space="preserve">Vecāki vai pilngadīgais </w:t>
      </w:r>
      <w:r w:rsidR="00B20B23">
        <w:t xml:space="preserve">izglītojamais iesniegumu </w:t>
      </w:r>
      <w:r w:rsidR="00B20B23" w:rsidRPr="00B20B23">
        <w:t>braukšanas kar</w:t>
      </w:r>
      <w:r w:rsidR="00B20B23">
        <w:t>tes</w:t>
      </w:r>
      <w:r w:rsidR="00B20B23" w:rsidRPr="00B20B23">
        <w:t>-QR kod</w:t>
      </w:r>
      <w:r w:rsidR="00B20B23">
        <w:t>a saņemšanai iesniedz vispārējās izglītības iestādē, izmantojot skolvadības sistēmu e-klase vai personīgi, atbilstoši šo saistošo noteikumu 1.</w:t>
      </w:r>
      <w:r w:rsidR="003F6ED6">
        <w:t> </w:t>
      </w:r>
      <w:r w:rsidR="00B20B23">
        <w:t>pielikumam.</w:t>
      </w:r>
    </w:p>
    <w:p w14:paraId="3D44D0A4" w14:textId="6A226EA7" w:rsidR="00B20B23" w:rsidRDefault="00B20B23" w:rsidP="00CF3EB6">
      <w:pPr>
        <w:pStyle w:val="Sarakstarindkopa"/>
        <w:numPr>
          <w:ilvl w:val="0"/>
          <w:numId w:val="10"/>
        </w:numPr>
      </w:pPr>
      <w:r w:rsidRPr="00B20B23">
        <w:t>Izglītojamo nokļūšanai uz izglītības iestādi un atpakaļ dzīvesvietā ar sabiedrisko transportu</w:t>
      </w:r>
      <w:r>
        <w:t xml:space="preserve"> šo saistošo noteikumu </w:t>
      </w:r>
      <w:r w:rsidR="0048159B">
        <w:t>2</w:t>
      </w:r>
      <w:r>
        <w:t>.3. </w:t>
      </w:r>
      <w:r w:rsidR="00677CAF">
        <w:t>apakš</w:t>
      </w:r>
      <w:r>
        <w:t xml:space="preserve">punktā noteiktajos gadījumos, </w:t>
      </w:r>
      <w:r w:rsidRPr="00B20B23">
        <w:t xml:space="preserve">Pašvaldība </w:t>
      </w:r>
      <w:r>
        <w:t>kompensē</w:t>
      </w:r>
      <w:r w:rsidRPr="00B20B23">
        <w:t xml:space="preserve"> braukšanas izdevumus </w:t>
      </w:r>
      <w:r>
        <w:t xml:space="preserve">par sabiedriskā transporta biļešu iegādi. </w:t>
      </w:r>
      <w:r w:rsidR="00161177">
        <w:t xml:space="preserve">Izglītojamais iegādājas </w:t>
      </w:r>
      <w:r>
        <w:t>braukšanas biļeti par pilnu braukšanas maksu un Pašvaldība kompensē sabiedriskā transporta biļetes cenu 100 % apmērā</w:t>
      </w:r>
      <w:r w:rsidR="00246664">
        <w:t>.</w:t>
      </w:r>
    </w:p>
    <w:p w14:paraId="6EC3E5B8" w14:textId="64E26096" w:rsidR="00161177" w:rsidRPr="008A4812" w:rsidRDefault="00161177" w:rsidP="00161177">
      <w:pPr>
        <w:pStyle w:val="Sarakstarindkopa"/>
        <w:numPr>
          <w:ilvl w:val="0"/>
          <w:numId w:val="10"/>
        </w:numPr>
      </w:pPr>
      <w:r>
        <w:t xml:space="preserve">Noteikumu </w:t>
      </w:r>
      <w:r w:rsidR="007C42F8">
        <w:t>2.3</w:t>
      </w:r>
      <w:r>
        <w:t>. </w:t>
      </w:r>
      <w:r w:rsidR="00677CAF">
        <w:t>apakš</w:t>
      </w:r>
      <w:r>
        <w:t>punktā paredzēto braukšanas izdevumu kompensēšanas kārtība</w:t>
      </w:r>
      <w:r w:rsidRPr="008A4812">
        <w:t>:</w:t>
      </w:r>
    </w:p>
    <w:p w14:paraId="7B83B33D" w14:textId="01712C08" w:rsidR="00161177" w:rsidRDefault="00161177" w:rsidP="00161177">
      <w:pPr>
        <w:pStyle w:val="Sarakstarindkopa"/>
        <w:numPr>
          <w:ilvl w:val="1"/>
          <w:numId w:val="10"/>
        </w:numPr>
        <w:ind w:left="993" w:hanging="633"/>
      </w:pPr>
      <w:r w:rsidRPr="00161177">
        <w:t xml:space="preserve">pilngadīgais izglītojamais vai vecāki </w:t>
      </w:r>
      <w:r w:rsidR="003F6ED6">
        <w:t xml:space="preserve">mācību gada sākumā </w:t>
      </w:r>
      <w:r w:rsidRPr="00161177">
        <w:t>iesniedz</w:t>
      </w:r>
      <w:r>
        <w:t xml:space="preserve"> iesniegumu</w:t>
      </w:r>
      <w:r w:rsidR="005F19C1">
        <w:t xml:space="preserve"> (2. pielikums)</w:t>
      </w:r>
      <w:r>
        <w:t xml:space="preserve"> par sabiedriskā transporta biļešu kompensēšanu:</w:t>
      </w:r>
    </w:p>
    <w:p w14:paraId="68F691DB" w14:textId="77777777" w:rsidR="00161177" w:rsidRDefault="00161177" w:rsidP="00161177">
      <w:pPr>
        <w:pStyle w:val="Sarakstarindkopa"/>
        <w:numPr>
          <w:ilvl w:val="2"/>
          <w:numId w:val="10"/>
        </w:numPr>
        <w:ind w:left="1843" w:hanging="850"/>
      </w:pPr>
      <w:r w:rsidRPr="008A4812">
        <w:t>par Pašvaldībā deklarētajiem izglītojamajiem – Pašvaldības pagasta vai apvienības, kurā deklarēta vai atrodas izglītojamā faktiskā dzīvesvieta, pārvaldes vadītājam;</w:t>
      </w:r>
    </w:p>
    <w:p w14:paraId="6665136D" w14:textId="52EB7986" w:rsidR="00161177" w:rsidRDefault="00161177" w:rsidP="00161177">
      <w:pPr>
        <w:pStyle w:val="Sarakstarindkopa"/>
        <w:numPr>
          <w:ilvl w:val="2"/>
          <w:numId w:val="10"/>
        </w:numPr>
        <w:ind w:left="1843" w:hanging="850"/>
      </w:pPr>
      <w:r w:rsidRPr="008A4812">
        <w:t>par citā pašvaldībā deklarētajiem izglītojamajiem, kas mācās Pašvaldības izglītības iestādē – tajā pagasta pārvaldē vai apvienībā, kuras teritorijā atrodas izglītības iestāde</w:t>
      </w:r>
      <w:r>
        <w:t>;</w:t>
      </w:r>
    </w:p>
    <w:p w14:paraId="240A9BD8" w14:textId="034EA395" w:rsidR="003F6ED6" w:rsidRDefault="00161177" w:rsidP="003F6ED6">
      <w:pPr>
        <w:pStyle w:val="Sarakstarindkopa"/>
        <w:numPr>
          <w:ilvl w:val="1"/>
          <w:numId w:val="10"/>
        </w:numPr>
        <w:ind w:left="993" w:hanging="633"/>
      </w:pPr>
      <w:r w:rsidRPr="008A4812">
        <w:t xml:space="preserve">pilngadīgais izglītojamais vai vecāki </w:t>
      </w:r>
      <w:r w:rsidR="003F6ED6">
        <w:t xml:space="preserve">katru mēnesi līdz 15. datumam </w:t>
      </w:r>
      <w:r w:rsidRPr="008A4812">
        <w:t>iesniedz braukšanas biļetes</w:t>
      </w:r>
      <w:r w:rsidR="003F6ED6">
        <w:t xml:space="preserve"> (</w:t>
      </w:r>
      <w:r w:rsidR="003F6ED6" w:rsidRPr="003F6ED6">
        <w:t>nebojātas, bez piezīmēm, labojumiem un svītrojumiem, kā arī skaidri salasāmu datumu un cenu</w:t>
      </w:r>
      <w:r w:rsidR="003F6ED6">
        <w:t xml:space="preserve">, </w:t>
      </w:r>
      <w:r w:rsidR="003F6ED6" w:rsidRPr="003F6ED6">
        <w:t xml:space="preserve">hronoloģiskā secībā </w:t>
      </w:r>
      <w:r w:rsidR="003F6ED6">
        <w:t>sa</w:t>
      </w:r>
      <w:r w:rsidR="003F6ED6" w:rsidRPr="003F6ED6">
        <w:t>līmē</w:t>
      </w:r>
      <w:r w:rsidR="003F6ED6">
        <w:t>tas</w:t>
      </w:r>
      <w:r w:rsidR="003F6ED6" w:rsidRPr="003F6ED6">
        <w:t xml:space="preserve"> uz lapas</w:t>
      </w:r>
      <w:r w:rsidR="003F6ED6">
        <w:t>)</w:t>
      </w:r>
      <w:r w:rsidRPr="008A4812">
        <w:t xml:space="preserve"> par izglītojamā izmantoto sabiedrisko transportu iepriekšējā mēnesī </w:t>
      </w:r>
      <w:r w:rsidR="003F6ED6">
        <w:t>(</w:t>
      </w:r>
      <w:r w:rsidR="005F19C1">
        <w:t>3</w:t>
      </w:r>
      <w:r w:rsidR="003F6ED6">
        <w:t xml:space="preserve">. pielikums) </w:t>
      </w:r>
      <w:r>
        <w:t>Pašvaldības pagasta vai apvienības pārvaldē, kurā iesniegts iesniegums par sabiedriskā transporta biļešu kompensēšanu</w:t>
      </w:r>
      <w:r w:rsidRPr="008A4812">
        <w:t>;</w:t>
      </w:r>
    </w:p>
    <w:p w14:paraId="1A5F9DF6" w14:textId="7C3F9FA7" w:rsidR="003F6ED6" w:rsidRDefault="00161177" w:rsidP="003F6ED6">
      <w:pPr>
        <w:pStyle w:val="Sarakstarindkopa"/>
        <w:numPr>
          <w:ilvl w:val="1"/>
          <w:numId w:val="10"/>
        </w:numPr>
        <w:ind w:left="993" w:hanging="633"/>
      </w:pPr>
      <w:r w:rsidRPr="008A4812">
        <w:lastRenderedPageBreak/>
        <w:t xml:space="preserve">Pašvaldība </w:t>
      </w:r>
      <w:r w:rsidR="003F6ED6">
        <w:t xml:space="preserve">sabiedriskā transporta biļešu </w:t>
      </w:r>
      <w:r w:rsidRPr="008A4812">
        <w:t>kompensāciju pārskaita vienu reizi mēnesī 10 darba dienu laikā no</w:t>
      </w:r>
      <w:r w:rsidR="003F6ED6">
        <w:t xml:space="preserve"> </w:t>
      </w:r>
      <w:r w:rsidR="00406CAA">
        <w:t xml:space="preserve">braukšanas </w:t>
      </w:r>
      <w:r w:rsidR="003F6ED6">
        <w:t>biļešu</w:t>
      </w:r>
      <w:r w:rsidRPr="008A4812">
        <w:t xml:space="preserve"> saņemšanas par iepriekšējo mēnesi uz iesniegumā norādīto norēķinu kontu</w:t>
      </w:r>
      <w:r w:rsidR="003F6ED6">
        <w:t>;</w:t>
      </w:r>
    </w:p>
    <w:p w14:paraId="7CB290B6" w14:textId="146FD5AB" w:rsidR="00161177" w:rsidRPr="008A4812" w:rsidRDefault="0009255E" w:rsidP="007C42F8">
      <w:pPr>
        <w:pStyle w:val="Sarakstarindkopa"/>
        <w:numPr>
          <w:ilvl w:val="1"/>
          <w:numId w:val="10"/>
        </w:numPr>
        <w:ind w:left="993" w:hanging="633"/>
      </w:pPr>
      <w:r>
        <w:t>s</w:t>
      </w:r>
      <w:r w:rsidR="003F6ED6">
        <w:t>abiedriskā transporta biļešu kompensāciju neizmaksā par nesalasāmām vai bojātām braukšanas biļetēm</w:t>
      </w:r>
      <w:r w:rsidR="007C42F8">
        <w:t>.</w:t>
      </w:r>
    </w:p>
    <w:p w14:paraId="22A9889E" w14:textId="5877874E" w:rsidR="007C42F8" w:rsidRDefault="007C42F8" w:rsidP="007C42F8">
      <w:pPr>
        <w:pStyle w:val="Sarakstarindkopa"/>
        <w:numPr>
          <w:ilvl w:val="0"/>
          <w:numId w:val="10"/>
        </w:numPr>
      </w:pPr>
      <w:r>
        <w:t>Šo noteikumu 2.2. un 2.3. apakšpunktā noteiktajos gadījumos</w:t>
      </w:r>
      <w:r w:rsidRPr="007C42F8">
        <w:t xml:space="preserve"> izglītojama</w:t>
      </w:r>
      <w:r>
        <w:t>jam, kurš</w:t>
      </w:r>
      <w:r w:rsidRPr="007C42F8">
        <w:t xml:space="preserve"> dzīvo internātā vai dienesta viesnīcā, transporta izdevum</w:t>
      </w:r>
      <w:r>
        <w:t>us</w:t>
      </w:r>
      <w:r w:rsidRPr="007C42F8">
        <w:t xml:space="preserve"> kompensē par vienu braucienu nedēļā turp</w:t>
      </w:r>
      <w:r w:rsidR="00677CAF">
        <w:t>-</w:t>
      </w:r>
      <w:r w:rsidRPr="007C42F8">
        <w:t>atpakaļ.</w:t>
      </w:r>
      <w:r>
        <w:t xml:space="preserve"> Objektīvi pamatotos gadījumos, saskaņojot ar izglītības iestādes vadītāju, transporta izdevumus var kompensēt atbilstoši faktiskajam braucienu skaitam.</w:t>
      </w:r>
    </w:p>
    <w:p w14:paraId="225DFC97" w14:textId="27ABDC9C" w:rsidR="008A4812" w:rsidRPr="008A4812" w:rsidRDefault="00406CAA" w:rsidP="005F1661">
      <w:pPr>
        <w:pStyle w:val="Sarakstarindkopa"/>
        <w:numPr>
          <w:ilvl w:val="0"/>
          <w:numId w:val="10"/>
        </w:numPr>
      </w:pPr>
      <w:r>
        <w:t xml:space="preserve">Pašvaldība kompensē pilngadīgam izglītojamajam vai vecākam </w:t>
      </w:r>
      <w:r w:rsidR="001C7340">
        <w:t>transporta izdevum</w:t>
      </w:r>
      <w:r w:rsidR="00331E0A">
        <w:t>u</w:t>
      </w:r>
      <w:r w:rsidR="001C7340">
        <w:t xml:space="preserve">s par </w:t>
      </w:r>
      <w:r>
        <w:t>personiskā transporta lietošan</w:t>
      </w:r>
      <w:r w:rsidR="001C7340">
        <w:t>u</w:t>
      </w:r>
      <w:r w:rsidR="0009255E">
        <w:t xml:space="preserve"> </w:t>
      </w:r>
      <w:r w:rsidR="005F19C1">
        <w:t xml:space="preserve">pamatojoties uz iesniegumu (4.pielikums) </w:t>
      </w:r>
      <w:r w:rsidR="0009255E">
        <w:t>šo saistošo noteikumu 4.4 </w:t>
      </w:r>
      <w:r w:rsidR="001C7340">
        <w:t>apakš</w:t>
      </w:r>
      <w:r w:rsidR="0009255E">
        <w:t>punktā noteiktajos gadījumos</w:t>
      </w:r>
      <w:r w:rsidR="0009255E" w:rsidRPr="0009255E">
        <w:t xml:space="preserve"> </w:t>
      </w:r>
      <w:r w:rsidR="008A4812" w:rsidRPr="008A4812">
        <w:t>vienu reizi mēnesī par iepriekšējo periodu pēc formulas</w:t>
      </w:r>
    </w:p>
    <w:p w14:paraId="558724C4" w14:textId="77777777" w:rsidR="006F33D3" w:rsidRDefault="008A4812" w:rsidP="005F1661">
      <w:pPr>
        <w:pStyle w:val="Sarakstarindkopa"/>
        <w:ind w:left="360"/>
        <w:jc w:val="center"/>
      </w:pPr>
      <w:r w:rsidRPr="008A4812">
        <w:t>K = (2c * 0,12) * d</w:t>
      </w:r>
    </w:p>
    <w:p w14:paraId="18FBA605" w14:textId="091F92ED" w:rsidR="008A4812" w:rsidRPr="008A4812" w:rsidRDefault="008A4812" w:rsidP="005F1661">
      <w:pPr>
        <w:ind w:left="1560" w:hanging="993"/>
      </w:pPr>
      <w:r w:rsidRPr="008A4812">
        <w:t>kurā, K – kompensācijas apmērs;</w:t>
      </w:r>
    </w:p>
    <w:p w14:paraId="091CBD66" w14:textId="25A9D338" w:rsidR="008A4812" w:rsidRPr="008A4812" w:rsidRDefault="008A4812" w:rsidP="005F1661">
      <w:pPr>
        <w:ind w:left="1560" w:hanging="426"/>
      </w:pPr>
      <w:r w:rsidRPr="008A4812">
        <w:t xml:space="preserve">c – pa ceļu veicamais attālums kilometros līdz tuvākajai Pašvaldības izglītības iestādei vai sabiedriskā transporta pieturai, vai izglītības iestādei šo noteikumu </w:t>
      </w:r>
      <w:r w:rsidR="005F1661">
        <w:t>4.4.4</w:t>
      </w:r>
      <w:r w:rsidRPr="008A4812">
        <w:t>.</w:t>
      </w:r>
      <w:r w:rsidR="005F1661">
        <w:t> </w:t>
      </w:r>
      <w:r w:rsidRPr="008A4812">
        <w:t>apakšpunktā minētajā gadījumā;</w:t>
      </w:r>
    </w:p>
    <w:p w14:paraId="2E9AB2A5" w14:textId="77777777" w:rsidR="008A4812" w:rsidRPr="008A4812" w:rsidRDefault="008A4812" w:rsidP="005F1661">
      <w:pPr>
        <w:ind w:left="1560" w:hanging="426"/>
      </w:pPr>
      <w:r w:rsidRPr="008A4812">
        <w:t>d – faktiskais Pašvaldības izglītības iestādi apmeklēto dienu skaits izglītojamajam iepriekšējā mēnesī vai braucienu skaits, ja izglītojamais izmanto izglītības iestādes dienesta viesnīcas vai internāta pakalpojumu;</w:t>
      </w:r>
    </w:p>
    <w:p w14:paraId="7FC42D71" w14:textId="77777777" w:rsidR="008A4812" w:rsidRPr="008A4812" w:rsidRDefault="008A4812" w:rsidP="005F1661">
      <w:pPr>
        <w:ind w:left="1560" w:hanging="426"/>
      </w:pPr>
      <w:r w:rsidRPr="008A4812">
        <w:t>0,12 – Pašvaldības noteiktais tarifs EUR/km transporta pakalpojumu sniegšanai.</w:t>
      </w:r>
    </w:p>
    <w:p w14:paraId="24104F86" w14:textId="5ECDE944" w:rsidR="008A4812" w:rsidRPr="008A4812" w:rsidRDefault="001C7340" w:rsidP="00CF3EB6">
      <w:pPr>
        <w:pStyle w:val="Sarakstarindkopa"/>
        <w:numPr>
          <w:ilvl w:val="0"/>
          <w:numId w:val="10"/>
        </w:numPr>
      </w:pPr>
      <w:bookmarkStart w:id="20" w:name="p11"/>
      <w:bookmarkStart w:id="21" w:name="p-1133952"/>
      <w:bookmarkEnd w:id="20"/>
      <w:bookmarkEnd w:id="21"/>
      <w:r>
        <w:t>Transporta izdevumu par personiskā transporta lietošanu</w:t>
      </w:r>
      <w:r w:rsidR="008A4812" w:rsidRPr="008A4812">
        <w:t xml:space="preserve"> apmēru aprēķina par katru izglītojamo transportlīdzeklī.</w:t>
      </w:r>
    </w:p>
    <w:p w14:paraId="7C4C428E" w14:textId="368ADD0B" w:rsidR="006A0B78" w:rsidRDefault="008A4812" w:rsidP="007C42F8">
      <w:pPr>
        <w:pStyle w:val="Sarakstarindkopa"/>
        <w:numPr>
          <w:ilvl w:val="0"/>
          <w:numId w:val="10"/>
        </w:numPr>
      </w:pPr>
      <w:bookmarkStart w:id="22" w:name="p12"/>
      <w:bookmarkStart w:id="23" w:name="p-1133953"/>
      <w:bookmarkEnd w:id="22"/>
      <w:bookmarkEnd w:id="23"/>
      <w:r w:rsidRPr="008A4812">
        <w:t>Transporta izdevum</w:t>
      </w:r>
      <w:r w:rsidR="006A0B78">
        <w:t>us</w:t>
      </w:r>
      <w:r w:rsidRPr="008A4812">
        <w:t xml:space="preserve"> </w:t>
      </w:r>
      <w:r w:rsidR="001C7340">
        <w:t xml:space="preserve">par personiskā transporta lietošanu </w:t>
      </w:r>
      <w:r w:rsidR="006A0B78">
        <w:t xml:space="preserve">nokļūšanai vispārējās izglītības iestādē </w:t>
      </w:r>
      <w:r w:rsidRPr="008A4812">
        <w:t>vienā mācību dienā kompensē maršrut</w:t>
      </w:r>
      <w:r w:rsidR="006A0B78">
        <w:t>ā</w:t>
      </w:r>
      <w:r w:rsidRPr="008A4812">
        <w:t xml:space="preserve"> no </w:t>
      </w:r>
      <w:r w:rsidR="006A0B78">
        <w:t xml:space="preserve">izglītojamā faktiskās </w:t>
      </w:r>
      <w:r w:rsidRPr="008A4812">
        <w:t>dzīvesvietas līdz izglītības iestādei</w:t>
      </w:r>
      <w:r w:rsidR="006A0B78">
        <w:t xml:space="preserve">, </w:t>
      </w:r>
      <w:r w:rsidR="006A0B78" w:rsidRPr="006A0B78">
        <w:t>sabiedriskā transporta vai izglītojamo pārvadājuma pieturai</w:t>
      </w:r>
      <w:r w:rsidRPr="008A4812">
        <w:t xml:space="preserve"> un atpakaļ uz dzīvesvietu.</w:t>
      </w:r>
    </w:p>
    <w:p w14:paraId="20C78ABE" w14:textId="3DF94FD6" w:rsidR="008A4812" w:rsidRDefault="006A0B78" w:rsidP="007C42F8">
      <w:pPr>
        <w:pStyle w:val="Sarakstarindkopa"/>
        <w:numPr>
          <w:ilvl w:val="0"/>
          <w:numId w:val="10"/>
        </w:numPr>
      </w:pPr>
      <w:r w:rsidRPr="006A0B78">
        <w:t>Transporta izdevum</w:t>
      </w:r>
      <w:r>
        <w:t>us</w:t>
      </w:r>
      <w:r w:rsidRPr="006A0B78">
        <w:t xml:space="preserve"> par personiskā transporta lietošanu nokļūšanai </w:t>
      </w:r>
      <w:r w:rsidR="005F1661">
        <w:t>profesionālās ievirzes izglītības iestādē</w:t>
      </w:r>
      <w:r>
        <w:t xml:space="preserve"> kompensē saskaņā ar profesionālās izglītības iestādes iesniegtajiem apmeklējuma datiem. Šajā gadījumā maršruts</w:t>
      </w:r>
      <w:r w:rsidR="005F1661">
        <w:t xml:space="preserve"> kompensācijai </w:t>
      </w:r>
      <w:r w:rsidR="00C114C4">
        <w:t>tiek aprēķināts</w:t>
      </w:r>
      <w:r w:rsidR="005F1661">
        <w:t xml:space="preserve"> no vispārējās izglītības iestādes, kurā mācās izglītojamais, līdz profesionālās ievirzes izglītības iestādei</w:t>
      </w:r>
      <w:r w:rsidR="00134364">
        <w:t xml:space="preserve"> un atpakaļ uz izglītojamā dzīvesvietu. Ja profesionālās izglītības iestāde atrodas tajā pašā pilsētā vai pagastā, kurā atrodas vispārējās izglītības iestāde, kurā mācās izglītojamais, maršruts kompensācijai tiek aprēķināts </w:t>
      </w:r>
      <w:r>
        <w:t xml:space="preserve">tikai </w:t>
      </w:r>
      <w:r w:rsidR="00134364">
        <w:t xml:space="preserve">no profesionālās izglītības iestādes līdz </w:t>
      </w:r>
      <w:r w:rsidR="001C7340">
        <w:t>dzīvesvietai</w:t>
      </w:r>
      <w:r w:rsidR="008A4812" w:rsidRPr="008A4812">
        <w:t>.</w:t>
      </w:r>
    </w:p>
    <w:p w14:paraId="4BE0271D" w14:textId="51F2FB49" w:rsidR="008A4812" w:rsidRPr="008A4812" w:rsidRDefault="007C42F8" w:rsidP="00E2677A">
      <w:pPr>
        <w:pStyle w:val="Sarakstarindkopa"/>
        <w:numPr>
          <w:ilvl w:val="0"/>
          <w:numId w:val="10"/>
        </w:numPr>
      </w:pPr>
      <w:r w:rsidRPr="007C42F8">
        <w:t xml:space="preserve">Pašvaldība braukšanas </w:t>
      </w:r>
      <w:r w:rsidR="00C114C4">
        <w:t xml:space="preserve">maksas atvieglojumus piemēro un transporta </w:t>
      </w:r>
      <w:r w:rsidRPr="007C42F8">
        <w:t>izdevumus kompensē sākot ar mēnesi, kurā saņemts pilngadīgā izglītojamā vai vecāka iesniegums</w:t>
      </w:r>
      <w:r w:rsidR="00C114C4">
        <w:t xml:space="preserve"> (</w:t>
      </w:r>
      <w:r w:rsidR="005F19C1">
        <w:t>2</w:t>
      </w:r>
      <w:r w:rsidR="00C114C4">
        <w:t xml:space="preserve">. vai </w:t>
      </w:r>
      <w:r w:rsidR="005F19C1">
        <w:t>4</w:t>
      </w:r>
      <w:r w:rsidR="00C114C4">
        <w:t>. pielikums)</w:t>
      </w:r>
      <w:r w:rsidRPr="007C42F8">
        <w:t>.</w:t>
      </w:r>
      <w:bookmarkStart w:id="24" w:name="n3"/>
      <w:bookmarkStart w:id="25" w:name="n-1133954"/>
      <w:bookmarkStart w:id="26" w:name="p13"/>
      <w:bookmarkStart w:id="27" w:name="p-1133955"/>
      <w:bookmarkEnd w:id="24"/>
      <w:bookmarkEnd w:id="25"/>
      <w:bookmarkEnd w:id="26"/>
      <w:bookmarkEnd w:id="27"/>
    </w:p>
    <w:p w14:paraId="2451176A" w14:textId="5F7EFE08" w:rsidR="008A4812" w:rsidRDefault="00E2677A" w:rsidP="00CF3EB6">
      <w:pPr>
        <w:pStyle w:val="Sarakstarindkopa"/>
        <w:numPr>
          <w:ilvl w:val="0"/>
          <w:numId w:val="10"/>
        </w:numPr>
      </w:pPr>
      <w:bookmarkStart w:id="28" w:name="p17"/>
      <w:bookmarkStart w:id="29" w:name="p-1133959"/>
      <w:bookmarkEnd w:id="28"/>
      <w:bookmarkEnd w:id="29"/>
      <w:r>
        <w:t>T</w:t>
      </w:r>
      <w:r w:rsidRPr="00E2677A">
        <w:t>ransporta izdevumu kompensācij</w:t>
      </w:r>
      <w:r>
        <w:t>u</w:t>
      </w:r>
      <w:r w:rsidR="008A4812" w:rsidRPr="008A4812">
        <w:t xml:space="preserve"> pārskait</w:t>
      </w:r>
      <w:r>
        <w:t>a</w:t>
      </w:r>
      <w:r w:rsidR="008A4812" w:rsidRPr="008A4812">
        <w:t xml:space="preserve"> uz pilngadīga izglītojamā vai vecāka iesniegumā norādīto norēķinu kontu kredītiestādē.</w:t>
      </w:r>
    </w:p>
    <w:p w14:paraId="477AFF68" w14:textId="77777777" w:rsidR="005D7F7C" w:rsidRPr="008A4812" w:rsidRDefault="005D7F7C" w:rsidP="005D7F7C">
      <w:pPr>
        <w:pStyle w:val="Sarakstarindkopa"/>
        <w:ind w:left="360"/>
      </w:pPr>
    </w:p>
    <w:p w14:paraId="55FC0344" w14:textId="3F1CAD2B" w:rsidR="008A4812" w:rsidRPr="00CF3EB6" w:rsidRDefault="008A4812" w:rsidP="00CF3EB6">
      <w:pPr>
        <w:jc w:val="center"/>
        <w:rPr>
          <w:b/>
          <w:bCs/>
        </w:rPr>
      </w:pPr>
      <w:bookmarkStart w:id="30" w:name="n4"/>
      <w:bookmarkStart w:id="31" w:name="n-1133960"/>
      <w:bookmarkEnd w:id="30"/>
      <w:bookmarkEnd w:id="31"/>
      <w:r w:rsidRPr="00CF3EB6">
        <w:rPr>
          <w:b/>
          <w:bCs/>
        </w:rPr>
        <w:t>I</w:t>
      </w:r>
      <w:r w:rsidR="005F19C1">
        <w:rPr>
          <w:b/>
          <w:bCs/>
        </w:rPr>
        <w:t>II</w:t>
      </w:r>
      <w:r w:rsidRPr="00CF3EB6">
        <w:rPr>
          <w:b/>
          <w:bCs/>
        </w:rPr>
        <w:t xml:space="preserve"> Lēmumu pieņemšanas un apstrīdēšanas kārtība</w:t>
      </w:r>
    </w:p>
    <w:p w14:paraId="33F57F0F" w14:textId="024EC69D" w:rsidR="00CE0500" w:rsidRDefault="008A4812" w:rsidP="00CF3EB6">
      <w:pPr>
        <w:pStyle w:val="Sarakstarindkopa"/>
        <w:numPr>
          <w:ilvl w:val="0"/>
          <w:numId w:val="10"/>
        </w:numPr>
      </w:pPr>
      <w:bookmarkStart w:id="32" w:name="p18"/>
      <w:bookmarkStart w:id="33" w:name="p-1133961"/>
      <w:bookmarkEnd w:id="32"/>
      <w:bookmarkEnd w:id="33"/>
      <w:r w:rsidRPr="008A4812">
        <w:t>P</w:t>
      </w:r>
      <w:r w:rsidR="007D405D">
        <w:t>ašvaldības p</w:t>
      </w:r>
      <w:r w:rsidRPr="008A4812">
        <w:t xml:space="preserve">agasta vai apvienības pārvaldes vadītājs pilngadīgā izglītojamā vai vecāka iesniegumu par </w:t>
      </w:r>
      <w:r w:rsidR="00CE0500" w:rsidRPr="00CE0500">
        <w:t>transporta izdevumu</w:t>
      </w:r>
      <w:r w:rsidR="00CE0500">
        <w:t xml:space="preserve"> kompensēšanu</w:t>
      </w:r>
      <w:r w:rsidRPr="008A4812">
        <w:t xml:space="preserve"> un tam pievienotos pamatojuma dokumentus izskata 10 darba dienu laikā un</w:t>
      </w:r>
      <w:r w:rsidR="00CE0500">
        <w:t>:</w:t>
      </w:r>
    </w:p>
    <w:p w14:paraId="196AEB5F" w14:textId="23262571" w:rsidR="00CE0500" w:rsidRDefault="008A4812" w:rsidP="00CE0500">
      <w:pPr>
        <w:pStyle w:val="Sarakstarindkopa"/>
        <w:numPr>
          <w:ilvl w:val="1"/>
          <w:numId w:val="10"/>
        </w:numPr>
        <w:ind w:left="993" w:hanging="633"/>
      </w:pPr>
      <w:r w:rsidRPr="008A4812">
        <w:t xml:space="preserve">izdod rīkojumu par </w:t>
      </w:r>
      <w:r w:rsidR="00CE0500" w:rsidRPr="00CE0500">
        <w:t>transporta izdevumu kompensē</w:t>
      </w:r>
      <w:r w:rsidR="00CE0500">
        <w:t>šanu šo saistošo noteikumu 4.4.1., 4.4.2. un 4.4.3. apakšpunktā noteiktajos gadījumos, ja izglītojamajam jānokļūst vispārējās izglītības iestādē;</w:t>
      </w:r>
    </w:p>
    <w:p w14:paraId="401625AA" w14:textId="09772092" w:rsidR="008A4812" w:rsidRPr="008A4812" w:rsidRDefault="00CE0500" w:rsidP="00CE0500">
      <w:pPr>
        <w:pStyle w:val="Sarakstarindkopa"/>
        <w:numPr>
          <w:ilvl w:val="1"/>
          <w:numId w:val="10"/>
        </w:numPr>
        <w:ind w:left="993" w:hanging="633"/>
      </w:pPr>
      <w:r>
        <w:t xml:space="preserve">sagatavo izpilddirektora rīkojuma projektu </w:t>
      </w:r>
      <w:r w:rsidRPr="00CE0500">
        <w:t>par transporta izdevumu kompensēšanu šo saistošo noteikumu 4.4.1., 4.4.2. un 4.4.3.</w:t>
      </w:r>
      <w:r>
        <w:t xml:space="preserve"> apakšpunktā </w:t>
      </w:r>
      <w:r w:rsidRPr="00CE0500">
        <w:t xml:space="preserve">noteiktajos gadījumos, ja izglītojamajam jānokļūst </w:t>
      </w:r>
      <w:r>
        <w:t>profesionālās</w:t>
      </w:r>
      <w:r w:rsidRPr="00CE0500">
        <w:t xml:space="preserve"> </w:t>
      </w:r>
      <w:r>
        <w:t xml:space="preserve">ievirzes </w:t>
      </w:r>
      <w:r w:rsidRPr="00CE0500">
        <w:t>izglītības iestādē</w:t>
      </w:r>
      <w:r>
        <w:t>, un 4.4.4. apakšpunktā noteiktajos gadījumos</w:t>
      </w:r>
      <w:r w:rsidR="008A4812" w:rsidRPr="008A4812">
        <w:t>.</w:t>
      </w:r>
    </w:p>
    <w:p w14:paraId="2CAFBC0E" w14:textId="4ABF478A" w:rsidR="008A4812" w:rsidRPr="008A4812" w:rsidRDefault="008A4812" w:rsidP="00CF3EB6">
      <w:pPr>
        <w:pStyle w:val="Sarakstarindkopa"/>
        <w:numPr>
          <w:ilvl w:val="0"/>
          <w:numId w:val="10"/>
        </w:numPr>
      </w:pPr>
      <w:bookmarkStart w:id="34" w:name="p19"/>
      <w:bookmarkStart w:id="35" w:name="p-1133962"/>
      <w:bookmarkEnd w:id="34"/>
      <w:bookmarkEnd w:id="35"/>
      <w:r w:rsidRPr="008A4812">
        <w:lastRenderedPageBreak/>
        <w:t xml:space="preserve">Ja, izskatot pilngadīga izglītojamā vai vecāka iesniegumu </w:t>
      </w:r>
      <w:r w:rsidR="00CE0500" w:rsidRPr="00CE0500">
        <w:t>par transporta izdevumu kompensēšanu</w:t>
      </w:r>
      <w:r w:rsidR="00CE0500" w:rsidRPr="00CE0500">
        <w:t xml:space="preserve"> </w:t>
      </w:r>
      <w:r w:rsidRPr="008A4812">
        <w:t xml:space="preserve">un tam pievienotos pamatojuma dokumentus, tiek konstatēts, ka braukšanas izdevumu kompensēšana nav pamatota, </w:t>
      </w:r>
      <w:r w:rsidR="007D405D">
        <w:t xml:space="preserve">Pašvaldības </w:t>
      </w:r>
      <w:r w:rsidRPr="008A4812">
        <w:t>pagasta vai apvienības pārvaldes vadītājs sadarbībā ar Pašvaldības iestādes "Madonas novada Centrālā administrācija" Juridisko un personāla nodaļu sagatavo administratīvo aktu par atteikumu kompensēt braukšanas izdevumus, un paziņo to iesnieguma iesniedzējam</w:t>
      </w:r>
      <w:r>
        <w:t xml:space="preserve"> </w:t>
      </w:r>
      <w:r w:rsidRPr="008A4812">
        <w:t>Paziņošanas likumā</w:t>
      </w:r>
      <w:r>
        <w:t xml:space="preserve"> </w:t>
      </w:r>
      <w:r w:rsidRPr="008A4812">
        <w:t>noteiktajā kārtībā.</w:t>
      </w:r>
    </w:p>
    <w:p w14:paraId="6CCE41FF" w14:textId="5A4F2BBE" w:rsidR="008A4812" w:rsidRPr="008A4812" w:rsidRDefault="008A4812" w:rsidP="00CF3EB6">
      <w:pPr>
        <w:pStyle w:val="Sarakstarindkopa"/>
        <w:numPr>
          <w:ilvl w:val="0"/>
          <w:numId w:val="10"/>
        </w:numPr>
      </w:pPr>
      <w:bookmarkStart w:id="36" w:name="p20"/>
      <w:bookmarkStart w:id="37" w:name="p-1133963"/>
      <w:bookmarkEnd w:id="36"/>
      <w:bookmarkEnd w:id="37"/>
      <w:r w:rsidRPr="008A4812">
        <w:t>P</w:t>
      </w:r>
      <w:r w:rsidR="007D405D">
        <w:t>ašvaldības p</w:t>
      </w:r>
      <w:r w:rsidRPr="008A4812">
        <w:t>agasta vai apvienības pārvaldes vadītāja lēmumu vai faktisko rīcību var apstrīdēt Pašvaldības Administratīvo aktu strīdu komisijā.</w:t>
      </w:r>
    </w:p>
    <w:p w14:paraId="63F84400" w14:textId="2A4DFF0D" w:rsidR="00FE759B" w:rsidRDefault="00E2677A" w:rsidP="00FE759B">
      <w:pPr>
        <w:pStyle w:val="Sarakstarindkopa"/>
        <w:numPr>
          <w:ilvl w:val="0"/>
          <w:numId w:val="10"/>
        </w:numPr>
      </w:pPr>
      <w:bookmarkStart w:id="38" w:name="p21"/>
      <w:bookmarkStart w:id="39" w:name="p-1133964"/>
      <w:bookmarkEnd w:id="38"/>
      <w:bookmarkEnd w:id="39"/>
      <w:r w:rsidRPr="00F00738">
        <w:t xml:space="preserve">Pašvaldības izpilddirektors izdod rīkojumu par </w:t>
      </w:r>
      <w:r w:rsidR="00FE759B" w:rsidRPr="00FE759B">
        <w:t>transporta izdevumu kompensēšanu</w:t>
      </w:r>
      <w:r w:rsidR="00FE759B">
        <w:t xml:space="preserve"> šo saistošo noteikumu 4.3.apakšpunktā</w:t>
      </w:r>
      <w:r w:rsidR="004F368B">
        <w:t>,</w:t>
      </w:r>
      <w:r w:rsidR="00FE759B">
        <w:t xml:space="preserve"> </w:t>
      </w:r>
      <w:r w:rsidR="00FE759B" w:rsidRPr="00CE0500">
        <w:t>4.4.1., 4.4.2. un 4.4.3.</w:t>
      </w:r>
      <w:r w:rsidR="00FE759B">
        <w:t xml:space="preserve"> apakšpunktā </w:t>
      </w:r>
      <w:r w:rsidR="00FE759B" w:rsidRPr="00CE0500">
        <w:t xml:space="preserve">noteiktajos gadījumos, ja izglītojamajam jānokļūst </w:t>
      </w:r>
      <w:r w:rsidR="00FE759B">
        <w:t>profesionālās</w:t>
      </w:r>
      <w:r w:rsidR="00FE759B" w:rsidRPr="00CE0500">
        <w:t xml:space="preserve"> </w:t>
      </w:r>
      <w:r w:rsidR="00FE759B">
        <w:t xml:space="preserve">ievirzes </w:t>
      </w:r>
      <w:r w:rsidR="00FE759B" w:rsidRPr="00CE0500">
        <w:t>izglītības iestād</w:t>
      </w:r>
      <w:r w:rsidR="00FE759B">
        <w:t xml:space="preserve">ē, </w:t>
      </w:r>
      <w:r w:rsidR="00FE759B" w:rsidRPr="00FE759B">
        <w:t>un 4.4.4. apakšpunktā noteiktajos gadījumos</w:t>
      </w:r>
      <w:r w:rsidR="00FE759B">
        <w:t>.</w:t>
      </w:r>
    </w:p>
    <w:p w14:paraId="2B77F0BD" w14:textId="0D3E6633" w:rsidR="00E2677A" w:rsidRDefault="00FE759B" w:rsidP="00FE759B">
      <w:pPr>
        <w:pStyle w:val="Sarakstarindkopa"/>
        <w:numPr>
          <w:ilvl w:val="0"/>
          <w:numId w:val="10"/>
        </w:numPr>
      </w:pPr>
      <w:r>
        <w:t xml:space="preserve">Pašvaldības izpilddirektors pieņem lēmumu </w:t>
      </w:r>
      <w:r w:rsidRPr="00FE759B">
        <w:t>par transporta izdevumu kompensēšanu šo saistošo noteikumu</w:t>
      </w:r>
      <w:r w:rsidR="00E2677A" w:rsidRPr="00F00738">
        <w:t xml:space="preserve"> </w:t>
      </w:r>
      <w:r>
        <w:t>4</w:t>
      </w:r>
      <w:r w:rsidR="00E2677A" w:rsidRPr="00F00738">
        <w:t>. punktā neminētajos gadījumos, ja saņemts pamatots vecāka iesniegums.</w:t>
      </w:r>
    </w:p>
    <w:p w14:paraId="3FC6B678" w14:textId="3E6BB2F0" w:rsidR="008A4812" w:rsidRDefault="008A4812" w:rsidP="00CF3EB6">
      <w:pPr>
        <w:pStyle w:val="Sarakstarindkopa"/>
        <w:numPr>
          <w:ilvl w:val="0"/>
          <w:numId w:val="10"/>
        </w:numPr>
      </w:pPr>
      <w:r w:rsidRPr="008A4812">
        <w:t>Pašvaldības izpilddirektora lēmumu vai faktisko rīcību var apstrīdēt Pašvaldības Administratīvo aktu strīdu komisijā.</w:t>
      </w:r>
    </w:p>
    <w:p w14:paraId="5AF09922" w14:textId="77777777" w:rsidR="005D7F7C" w:rsidRPr="008A4812" w:rsidRDefault="005D7F7C" w:rsidP="005D7F7C">
      <w:pPr>
        <w:pStyle w:val="Sarakstarindkopa"/>
        <w:ind w:left="360"/>
      </w:pPr>
    </w:p>
    <w:p w14:paraId="4552E38C" w14:textId="4A2C1ADE" w:rsidR="008A4812" w:rsidRPr="00CF3EB6" w:rsidRDefault="005F19C1" w:rsidP="00CF3EB6">
      <w:pPr>
        <w:jc w:val="center"/>
        <w:rPr>
          <w:b/>
          <w:bCs/>
        </w:rPr>
      </w:pPr>
      <w:bookmarkStart w:id="40" w:name="n5"/>
      <w:bookmarkStart w:id="41" w:name="n-1133965"/>
      <w:bookmarkEnd w:id="40"/>
      <w:bookmarkEnd w:id="41"/>
      <w:r>
        <w:rPr>
          <w:b/>
          <w:bCs/>
        </w:rPr>
        <w:t>I</w:t>
      </w:r>
      <w:r w:rsidR="008A4812" w:rsidRPr="00CF3EB6">
        <w:rPr>
          <w:b/>
          <w:bCs/>
        </w:rPr>
        <w:t>V Noslēguma jautājums</w:t>
      </w:r>
    </w:p>
    <w:p w14:paraId="17F0566A" w14:textId="15EE30D3" w:rsidR="008A4812" w:rsidRPr="008A4812" w:rsidRDefault="008A4812" w:rsidP="00CF3EB6">
      <w:pPr>
        <w:pStyle w:val="Sarakstarindkopa"/>
        <w:numPr>
          <w:ilvl w:val="0"/>
          <w:numId w:val="10"/>
        </w:numPr>
      </w:pPr>
      <w:bookmarkStart w:id="42" w:name="p22"/>
      <w:bookmarkStart w:id="43" w:name="p-1133966"/>
      <w:bookmarkEnd w:id="42"/>
      <w:bookmarkEnd w:id="43"/>
      <w:r w:rsidRPr="008A4812">
        <w:t>Atzīt par spēku zaudējušiem:</w:t>
      </w:r>
    </w:p>
    <w:p w14:paraId="5E13CFCF" w14:textId="37A178E3" w:rsidR="002F4806" w:rsidRPr="002F4806" w:rsidRDefault="002F4806" w:rsidP="00AA0BC4">
      <w:pPr>
        <w:pStyle w:val="Sarakstarindkopa"/>
        <w:numPr>
          <w:ilvl w:val="1"/>
          <w:numId w:val="10"/>
        </w:numPr>
        <w:ind w:left="993" w:hanging="633"/>
      </w:pPr>
      <w:r w:rsidRPr="002F4806">
        <w:t>Madonas novada pašvaldības 20</w:t>
      </w:r>
      <w:r>
        <w:t>22</w:t>
      </w:r>
      <w:r w:rsidRPr="002F4806">
        <w:t xml:space="preserve">. gada </w:t>
      </w:r>
      <w:r>
        <w:t>31</w:t>
      </w:r>
      <w:r w:rsidRPr="002F4806">
        <w:t>. </w:t>
      </w:r>
      <w:r>
        <w:t>augusta</w:t>
      </w:r>
      <w:r w:rsidRPr="002F4806">
        <w:t xml:space="preserve"> saistošos noteikumus Nr. </w:t>
      </w:r>
      <w:r>
        <w:t>33</w:t>
      </w:r>
      <w:r w:rsidRPr="002F4806">
        <w:t xml:space="preserve"> </w:t>
      </w:r>
      <w:r w:rsidR="00CF3EB6">
        <w:t>“</w:t>
      </w:r>
      <w:r w:rsidRPr="002F4806">
        <w:t>Kārtība, kādā tiek segti braukšanas izdevumi izglītojamajiem Madonas novadā</w:t>
      </w:r>
      <w:r w:rsidR="00CF3EB6">
        <w:t>”</w:t>
      </w:r>
      <w:r w:rsidRPr="002F4806">
        <w:t xml:space="preserve"> (</w:t>
      </w:r>
      <w:r>
        <w:t>ar g</w:t>
      </w:r>
      <w:r w:rsidRPr="002F4806">
        <w:t>rozī</w:t>
      </w:r>
      <w:r>
        <w:t>jumiem, kas izdarīti</w:t>
      </w:r>
      <w:r w:rsidRPr="002F4806">
        <w:t xml:space="preserve"> ar Madonas novada </w:t>
      </w:r>
      <w:r>
        <w:t xml:space="preserve">pašvaldības </w:t>
      </w:r>
      <w:r w:rsidRPr="002F4806">
        <w:t>2023.</w:t>
      </w:r>
      <w:r>
        <w:t xml:space="preserve"> gada 31. maija </w:t>
      </w:r>
      <w:r w:rsidRPr="002F4806">
        <w:t>saistošajiem noteikumiem Nr.</w:t>
      </w:r>
      <w:r>
        <w:t> </w:t>
      </w:r>
      <w:r w:rsidRPr="002F4806">
        <w:t>6</w:t>
      </w:r>
      <w:r>
        <w:t>)</w:t>
      </w:r>
      <w:r w:rsidRPr="002F4806">
        <w:t>;</w:t>
      </w:r>
    </w:p>
    <w:p w14:paraId="2586D65E" w14:textId="1B3369AF" w:rsidR="002F4806" w:rsidRDefault="002F4806" w:rsidP="00AA0BC4">
      <w:pPr>
        <w:pStyle w:val="Sarakstarindkopa"/>
        <w:numPr>
          <w:ilvl w:val="1"/>
          <w:numId w:val="10"/>
        </w:numPr>
        <w:ind w:left="993" w:hanging="633"/>
      </w:pPr>
      <w:r>
        <w:t>ar Varakļānu novada domes 2018. gada 27. septembra lēmumu Nr. 10.19 apstiprinātos noteikumus “Par braukšanas maksas atvieglojumiem un transporta izdevumu segšanas kārtību izglītojamajiem Varakļānu novadā”.</w:t>
      </w:r>
    </w:p>
    <w:p w14:paraId="2355867B" w14:textId="77777777" w:rsidR="008A4812" w:rsidRDefault="008A4812">
      <w:pPr>
        <w:contextualSpacing w:val="0"/>
      </w:pPr>
    </w:p>
    <w:p w14:paraId="02A7D0A2" w14:textId="1148724C" w:rsidR="008A4812" w:rsidRDefault="008A4812">
      <w:pPr>
        <w:contextualSpacing w:val="0"/>
      </w:pPr>
      <w:r>
        <w:br w:type="page"/>
      </w:r>
    </w:p>
    <w:p w14:paraId="2138B455" w14:textId="73F04BAB" w:rsidR="008A4812" w:rsidRDefault="00CF3EB6" w:rsidP="008A4812">
      <w:pPr>
        <w:jc w:val="right"/>
      </w:pPr>
      <w:bookmarkStart w:id="44" w:name="piel0"/>
      <w:r>
        <w:lastRenderedPageBreak/>
        <w:t>1. p</w:t>
      </w:r>
      <w:r w:rsidR="008A4812" w:rsidRPr="008A4812">
        <w:t>ielikums</w:t>
      </w:r>
    </w:p>
    <w:p w14:paraId="174DD0EF" w14:textId="5AFE7D99" w:rsidR="008A4812" w:rsidRDefault="008A4812" w:rsidP="008A4812">
      <w:pPr>
        <w:jc w:val="right"/>
      </w:pPr>
      <w:r w:rsidRPr="008A4812">
        <w:t>Madonas novada pašvaldība</w:t>
      </w:r>
      <w:r w:rsidR="00CF3EB6">
        <w:t>s</w:t>
      </w:r>
    </w:p>
    <w:p w14:paraId="25AF6E9A" w14:textId="3D2BE8DF" w:rsidR="008A4812" w:rsidRDefault="00CF3EB6" w:rsidP="008A4812">
      <w:pPr>
        <w:jc w:val="right"/>
      </w:pPr>
      <w:r>
        <w:t>___.___.2025</w:t>
      </w:r>
      <w:r w:rsidR="008A4812" w:rsidRPr="008A4812">
        <w:t>. saistošajiem noteikumiem Nr.</w:t>
      </w:r>
      <w:bookmarkStart w:id="45" w:name="piel-1133968"/>
      <w:bookmarkEnd w:id="45"/>
      <w:r>
        <w:t>___</w:t>
      </w:r>
    </w:p>
    <w:p w14:paraId="0D048FBC" w14:textId="77777777" w:rsidR="002D3EB1" w:rsidRPr="008A4812" w:rsidRDefault="002D3EB1" w:rsidP="008A4812">
      <w:pPr>
        <w:jc w:val="right"/>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43"/>
        <w:gridCol w:w="5811"/>
      </w:tblGrid>
      <w:tr w:rsidR="008A4812" w:rsidRPr="008A4812" w14:paraId="014A6207" w14:textId="77777777" w:rsidTr="00677831">
        <w:trPr>
          <w:trHeight w:val="300"/>
        </w:trPr>
        <w:tc>
          <w:tcPr>
            <w:tcW w:w="1894" w:type="pct"/>
            <w:tcBorders>
              <w:top w:val="nil"/>
              <w:left w:val="nil"/>
              <w:bottom w:val="nil"/>
              <w:right w:val="nil"/>
            </w:tcBorders>
            <w:hideMark/>
          </w:tcPr>
          <w:p w14:paraId="5628C529" w14:textId="77777777" w:rsidR="008A4812" w:rsidRPr="008A4812" w:rsidRDefault="008A4812" w:rsidP="008A4812">
            <w:r w:rsidRPr="008A4812">
              <w:t> </w:t>
            </w:r>
          </w:p>
        </w:tc>
        <w:tc>
          <w:tcPr>
            <w:tcW w:w="3106" w:type="pct"/>
            <w:tcBorders>
              <w:top w:val="nil"/>
              <w:left w:val="nil"/>
              <w:bottom w:val="single" w:sz="6" w:space="0" w:color="414142"/>
              <w:right w:val="nil"/>
            </w:tcBorders>
            <w:hideMark/>
          </w:tcPr>
          <w:p w14:paraId="7520AAEE" w14:textId="3E168B1E" w:rsidR="008A4812" w:rsidRPr="008A4812" w:rsidRDefault="008A4812" w:rsidP="002D3EB1">
            <w:pPr>
              <w:ind w:right="116"/>
              <w:jc w:val="right"/>
            </w:pPr>
          </w:p>
        </w:tc>
      </w:tr>
      <w:tr w:rsidR="008A4812" w:rsidRPr="008A4812" w14:paraId="23962386" w14:textId="77777777" w:rsidTr="00677831">
        <w:trPr>
          <w:trHeight w:val="300"/>
        </w:trPr>
        <w:tc>
          <w:tcPr>
            <w:tcW w:w="1894" w:type="pct"/>
            <w:tcBorders>
              <w:top w:val="nil"/>
              <w:left w:val="nil"/>
              <w:bottom w:val="nil"/>
              <w:right w:val="nil"/>
            </w:tcBorders>
            <w:hideMark/>
          </w:tcPr>
          <w:p w14:paraId="1D9F59DF"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054783C1" w14:textId="1C8BB65C" w:rsidR="008A4812" w:rsidRPr="00677831" w:rsidRDefault="008A4812" w:rsidP="00677831">
            <w:pPr>
              <w:jc w:val="center"/>
              <w:rPr>
                <w:vertAlign w:val="superscript"/>
              </w:rPr>
            </w:pPr>
            <w:r w:rsidRPr="00677831">
              <w:rPr>
                <w:vertAlign w:val="superscript"/>
              </w:rPr>
              <w:t>(</w:t>
            </w:r>
            <w:r w:rsidR="00677831" w:rsidRPr="00677831">
              <w:rPr>
                <w:vertAlign w:val="superscript"/>
              </w:rPr>
              <w:t>izglītības iestādes nosaukums datīvā</w:t>
            </w:r>
            <w:r w:rsidRPr="00677831">
              <w:rPr>
                <w:vertAlign w:val="superscript"/>
              </w:rPr>
              <w:t>)</w:t>
            </w:r>
          </w:p>
        </w:tc>
      </w:tr>
      <w:tr w:rsidR="008A4812" w:rsidRPr="008A4812" w14:paraId="6DD988FB" w14:textId="77777777" w:rsidTr="00677831">
        <w:trPr>
          <w:trHeight w:val="300"/>
        </w:trPr>
        <w:tc>
          <w:tcPr>
            <w:tcW w:w="1894" w:type="pct"/>
            <w:tcBorders>
              <w:top w:val="nil"/>
              <w:left w:val="nil"/>
              <w:bottom w:val="nil"/>
              <w:right w:val="nil"/>
            </w:tcBorders>
            <w:hideMark/>
          </w:tcPr>
          <w:p w14:paraId="51DD8171" w14:textId="77777777" w:rsidR="008A4812" w:rsidRPr="008A4812" w:rsidRDefault="008A4812" w:rsidP="008A4812">
            <w:r w:rsidRPr="008A4812">
              <w:t> </w:t>
            </w:r>
          </w:p>
        </w:tc>
        <w:tc>
          <w:tcPr>
            <w:tcW w:w="3106" w:type="pct"/>
            <w:tcBorders>
              <w:top w:val="nil"/>
              <w:left w:val="nil"/>
              <w:bottom w:val="single" w:sz="6" w:space="0" w:color="414142"/>
              <w:right w:val="nil"/>
            </w:tcBorders>
            <w:hideMark/>
          </w:tcPr>
          <w:p w14:paraId="39BB9F42" w14:textId="4A317CAB" w:rsidR="008A4812" w:rsidRPr="008A4812" w:rsidRDefault="008A4812" w:rsidP="002D3EB1">
            <w:pPr>
              <w:ind w:right="116"/>
              <w:jc w:val="right"/>
            </w:pPr>
          </w:p>
        </w:tc>
      </w:tr>
      <w:tr w:rsidR="008A4812" w:rsidRPr="008A4812" w14:paraId="47D40DA7" w14:textId="77777777" w:rsidTr="00677831">
        <w:trPr>
          <w:trHeight w:val="300"/>
        </w:trPr>
        <w:tc>
          <w:tcPr>
            <w:tcW w:w="1894" w:type="pct"/>
            <w:tcBorders>
              <w:top w:val="nil"/>
              <w:left w:val="nil"/>
              <w:bottom w:val="nil"/>
              <w:right w:val="nil"/>
            </w:tcBorders>
            <w:hideMark/>
          </w:tcPr>
          <w:p w14:paraId="4D68F580"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4E9F1421" w14:textId="118A43C5" w:rsidR="008A4812" w:rsidRPr="00677831" w:rsidRDefault="008A4812" w:rsidP="00677831">
            <w:pPr>
              <w:jc w:val="center"/>
              <w:rPr>
                <w:vertAlign w:val="superscript"/>
              </w:rPr>
            </w:pPr>
            <w:r w:rsidRPr="00677831">
              <w:rPr>
                <w:vertAlign w:val="superscript"/>
              </w:rPr>
              <w:t>(pilngadīga izglītojamā vai bērna likumiskā pārstāvja vārds, uzvārds</w:t>
            </w:r>
            <w:r w:rsidR="00677831">
              <w:rPr>
                <w:vertAlign w:val="superscript"/>
              </w:rPr>
              <w:t>, personas kods</w:t>
            </w:r>
            <w:r w:rsidRPr="00677831">
              <w:rPr>
                <w:vertAlign w:val="superscript"/>
              </w:rPr>
              <w:t>)</w:t>
            </w:r>
          </w:p>
        </w:tc>
      </w:tr>
      <w:tr w:rsidR="008A4812" w:rsidRPr="008A4812" w14:paraId="05C614DD" w14:textId="77777777" w:rsidTr="00677831">
        <w:trPr>
          <w:trHeight w:val="300"/>
        </w:trPr>
        <w:tc>
          <w:tcPr>
            <w:tcW w:w="1894" w:type="pct"/>
            <w:tcBorders>
              <w:top w:val="nil"/>
              <w:left w:val="nil"/>
              <w:bottom w:val="nil"/>
              <w:right w:val="nil"/>
            </w:tcBorders>
            <w:hideMark/>
          </w:tcPr>
          <w:p w14:paraId="2D1CAD70" w14:textId="77777777" w:rsidR="008A4812" w:rsidRPr="008A4812" w:rsidRDefault="008A4812" w:rsidP="008A4812">
            <w:r w:rsidRPr="008A4812">
              <w:t> </w:t>
            </w:r>
          </w:p>
        </w:tc>
        <w:tc>
          <w:tcPr>
            <w:tcW w:w="3106" w:type="pct"/>
            <w:tcBorders>
              <w:top w:val="nil"/>
              <w:left w:val="nil"/>
              <w:bottom w:val="single" w:sz="6" w:space="0" w:color="414142"/>
              <w:right w:val="nil"/>
            </w:tcBorders>
            <w:hideMark/>
          </w:tcPr>
          <w:p w14:paraId="40367F7F" w14:textId="7CDAA9E2" w:rsidR="008A4812" w:rsidRPr="008A4812" w:rsidRDefault="008A4812" w:rsidP="002D3EB1">
            <w:pPr>
              <w:ind w:right="116"/>
              <w:jc w:val="right"/>
            </w:pPr>
          </w:p>
        </w:tc>
      </w:tr>
      <w:tr w:rsidR="008A4812" w:rsidRPr="008A4812" w14:paraId="342F0F78" w14:textId="77777777" w:rsidTr="00677831">
        <w:trPr>
          <w:trHeight w:val="300"/>
        </w:trPr>
        <w:tc>
          <w:tcPr>
            <w:tcW w:w="1894" w:type="pct"/>
            <w:tcBorders>
              <w:top w:val="nil"/>
              <w:left w:val="nil"/>
              <w:bottom w:val="nil"/>
              <w:right w:val="nil"/>
            </w:tcBorders>
            <w:hideMark/>
          </w:tcPr>
          <w:p w14:paraId="1B1B2114"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7AD0B7FB" w14:textId="7106D208" w:rsidR="008A4812" w:rsidRPr="00677831" w:rsidRDefault="008A4812" w:rsidP="00677831">
            <w:pPr>
              <w:jc w:val="center"/>
              <w:rPr>
                <w:vertAlign w:val="superscript"/>
              </w:rPr>
            </w:pPr>
            <w:r w:rsidRPr="00677831">
              <w:rPr>
                <w:vertAlign w:val="superscript"/>
              </w:rPr>
              <w:t>(dzīvesvietas adrese, tālrunis, elektroniskā pasta adrese)</w:t>
            </w:r>
          </w:p>
        </w:tc>
      </w:tr>
    </w:tbl>
    <w:p w14:paraId="0C714F08" w14:textId="0F3A082B" w:rsidR="008A4812" w:rsidRDefault="008A4812" w:rsidP="00677831">
      <w:pPr>
        <w:jc w:val="center"/>
        <w:rPr>
          <w:b/>
          <w:bCs/>
        </w:rPr>
      </w:pPr>
      <w:r w:rsidRPr="008A4812">
        <w:rPr>
          <w:b/>
          <w:bCs/>
        </w:rPr>
        <w:t>IESNIEGUMS</w:t>
      </w:r>
    </w:p>
    <w:p w14:paraId="029DC811" w14:textId="29BF5705" w:rsidR="00677831" w:rsidRPr="008A4812" w:rsidRDefault="00677831" w:rsidP="00677831">
      <w:pPr>
        <w:jc w:val="center"/>
        <w:rPr>
          <w:b/>
          <w:bCs/>
        </w:rPr>
      </w:pPr>
      <w:r>
        <w:rPr>
          <w:b/>
          <w:bCs/>
        </w:rPr>
        <w:t xml:space="preserve">sabiedriskā transporta </w:t>
      </w:r>
      <w:r w:rsidRPr="00677831">
        <w:rPr>
          <w:b/>
          <w:bCs/>
        </w:rPr>
        <w:t>braukšanas kartes-QR koda saņemšanai</w:t>
      </w:r>
    </w:p>
    <w:p w14:paraId="06BA220B" w14:textId="77777777" w:rsidR="00677831" w:rsidRDefault="00677831" w:rsidP="008A4812"/>
    <w:p w14:paraId="71F1909D" w14:textId="078BDB97" w:rsidR="008A4812" w:rsidRPr="008A4812" w:rsidRDefault="008A4812" w:rsidP="008A4812">
      <w:r w:rsidRPr="008A4812">
        <w:t xml:space="preserve">Lūdzu </w:t>
      </w:r>
      <w:r w:rsidR="00677831">
        <w:t xml:space="preserve">piešķirt </w:t>
      </w:r>
      <w:r w:rsidR="00677831" w:rsidRPr="00677831">
        <w:t>sabiedriskā transporta braukšanas kart</w:t>
      </w:r>
      <w:r w:rsidR="00677831">
        <w:t>i</w:t>
      </w:r>
      <w:r w:rsidR="00677831" w:rsidRPr="00677831">
        <w:t>-QR kod</w:t>
      </w:r>
      <w:r w:rsidR="00677831">
        <w:t>u manam dēlam/meitai</w:t>
      </w: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87"/>
        <w:gridCol w:w="541"/>
        <w:gridCol w:w="1036"/>
        <w:gridCol w:w="451"/>
        <w:gridCol w:w="234"/>
        <w:gridCol w:w="234"/>
        <w:gridCol w:w="198"/>
        <w:gridCol w:w="36"/>
        <w:gridCol w:w="234"/>
        <w:gridCol w:w="234"/>
        <w:gridCol w:w="234"/>
        <w:gridCol w:w="234"/>
        <w:gridCol w:w="234"/>
        <w:gridCol w:w="234"/>
        <w:gridCol w:w="234"/>
        <w:gridCol w:w="234"/>
        <w:gridCol w:w="234"/>
        <w:gridCol w:w="30"/>
      </w:tblGrid>
      <w:tr w:rsidR="002D3EB1" w:rsidRPr="008A4812" w14:paraId="7287ABFB" w14:textId="77777777" w:rsidTr="002D3EB1">
        <w:trPr>
          <w:gridAfter w:val="1"/>
          <w:wAfter w:w="18" w:type="pct"/>
          <w:trHeight w:val="300"/>
        </w:trPr>
        <w:tc>
          <w:tcPr>
            <w:tcW w:w="2689" w:type="pct"/>
            <w:gridSpan w:val="2"/>
            <w:tcBorders>
              <w:top w:val="nil"/>
              <w:left w:val="nil"/>
              <w:bottom w:val="single" w:sz="6" w:space="0" w:color="414142"/>
              <w:right w:val="nil"/>
            </w:tcBorders>
            <w:hideMark/>
          </w:tcPr>
          <w:p w14:paraId="5B45C567" w14:textId="77777777" w:rsidR="008A4812" w:rsidRPr="008A4812" w:rsidRDefault="008A4812" w:rsidP="008A4812">
            <w:r w:rsidRPr="008A4812">
              <w:t> </w:t>
            </w:r>
          </w:p>
        </w:tc>
        <w:tc>
          <w:tcPr>
            <w:tcW w:w="795" w:type="pct"/>
            <w:gridSpan w:val="2"/>
            <w:tcBorders>
              <w:top w:val="nil"/>
              <w:left w:val="nil"/>
              <w:bottom w:val="nil"/>
              <w:right w:val="outset" w:sz="6" w:space="0" w:color="414142"/>
            </w:tcBorders>
            <w:hideMark/>
          </w:tcPr>
          <w:p w14:paraId="1EB2EFB0" w14:textId="77777777" w:rsidR="008A4812" w:rsidRPr="008A4812" w:rsidRDefault="008A4812" w:rsidP="008A4812">
            <w:r w:rsidRPr="008A4812">
              <w:t>personas kods</w:t>
            </w:r>
          </w:p>
        </w:tc>
        <w:tc>
          <w:tcPr>
            <w:tcW w:w="125" w:type="pct"/>
            <w:tcBorders>
              <w:top w:val="single" w:sz="6" w:space="0" w:color="414142"/>
              <w:left w:val="single" w:sz="6" w:space="0" w:color="414142"/>
              <w:bottom w:val="single" w:sz="6" w:space="0" w:color="414142"/>
              <w:right w:val="single" w:sz="6" w:space="0" w:color="414142"/>
            </w:tcBorders>
          </w:tcPr>
          <w:p w14:paraId="51A202A9" w14:textId="06DC0590"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4F4CF16C" w14:textId="7B7306E2" w:rsidR="008A4812" w:rsidRPr="008A4812" w:rsidRDefault="008A4812" w:rsidP="008A4812"/>
        </w:tc>
        <w:tc>
          <w:tcPr>
            <w:tcW w:w="125" w:type="pct"/>
            <w:gridSpan w:val="2"/>
            <w:tcBorders>
              <w:top w:val="single" w:sz="6" w:space="0" w:color="414142"/>
              <w:left w:val="single" w:sz="6" w:space="0" w:color="414142"/>
              <w:bottom w:val="single" w:sz="6" w:space="0" w:color="414142"/>
              <w:right w:val="single" w:sz="6" w:space="0" w:color="414142"/>
            </w:tcBorders>
          </w:tcPr>
          <w:p w14:paraId="55D6A8E1" w14:textId="6B2B6949"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2719A81E" w14:textId="3293CCFA"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1E533B5A" w14:textId="594B233D"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7A18A4DD" w14:textId="58E80D17" w:rsidR="008A4812" w:rsidRPr="008A4812" w:rsidRDefault="008A4812" w:rsidP="008A4812"/>
        </w:tc>
        <w:tc>
          <w:tcPr>
            <w:tcW w:w="125" w:type="pct"/>
            <w:tcBorders>
              <w:top w:val="nil"/>
              <w:left w:val="outset" w:sz="6" w:space="0" w:color="414142"/>
              <w:bottom w:val="nil"/>
              <w:right w:val="outset" w:sz="6" w:space="0" w:color="414142"/>
            </w:tcBorders>
          </w:tcPr>
          <w:p w14:paraId="1E79A2D4" w14:textId="39D0B0B7" w:rsidR="008A4812" w:rsidRPr="008A4812" w:rsidRDefault="002D3EB1" w:rsidP="008A4812">
            <w:pPr>
              <w:rPr>
                <w:b/>
                <w:bCs/>
              </w:rPr>
            </w:pPr>
            <w:r>
              <w:rPr>
                <w:b/>
                <w:bCs/>
              </w:rPr>
              <w:t>-</w:t>
            </w:r>
          </w:p>
        </w:tc>
        <w:tc>
          <w:tcPr>
            <w:tcW w:w="125" w:type="pct"/>
            <w:tcBorders>
              <w:top w:val="single" w:sz="6" w:space="0" w:color="414142"/>
              <w:left w:val="single" w:sz="6" w:space="0" w:color="414142"/>
              <w:bottom w:val="single" w:sz="6" w:space="0" w:color="414142"/>
              <w:right w:val="single" w:sz="6" w:space="0" w:color="414142"/>
            </w:tcBorders>
          </w:tcPr>
          <w:p w14:paraId="3B687243" w14:textId="51343EE5"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30F4469D" w14:textId="6AEAEA87"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2645B972" w14:textId="30F610B0"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5BE81E08" w14:textId="0DCDF328"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72D50E04" w14:textId="726E555E" w:rsidR="008A4812" w:rsidRPr="008A4812" w:rsidRDefault="008A4812" w:rsidP="008A4812"/>
        </w:tc>
      </w:tr>
      <w:tr w:rsidR="008A4812" w:rsidRPr="008A4812" w14:paraId="448B2536" w14:textId="77777777" w:rsidTr="002D3EB1">
        <w:trPr>
          <w:trHeight w:val="300"/>
        </w:trPr>
        <w:tc>
          <w:tcPr>
            <w:tcW w:w="2399" w:type="pct"/>
            <w:tcBorders>
              <w:top w:val="nil"/>
              <w:left w:val="nil"/>
              <w:bottom w:val="nil"/>
              <w:right w:val="nil"/>
            </w:tcBorders>
            <w:hideMark/>
          </w:tcPr>
          <w:p w14:paraId="29EFFAF5" w14:textId="1D993A0E" w:rsidR="008A4812" w:rsidRPr="00677831" w:rsidRDefault="008A4812" w:rsidP="00677831">
            <w:pPr>
              <w:jc w:val="center"/>
              <w:rPr>
                <w:vertAlign w:val="superscript"/>
              </w:rPr>
            </w:pPr>
            <w:r w:rsidRPr="00677831">
              <w:rPr>
                <w:vertAlign w:val="superscript"/>
              </w:rPr>
              <w:t xml:space="preserve">(vārds, uzvārds </w:t>
            </w:r>
            <w:r w:rsidR="00677831" w:rsidRPr="00677831">
              <w:rPr>
                <w:vertAlign w:val="superscript"/>
              </w:rPr>
              <w:t>datīvā</w:t>
            </w:r>
            <w:r w:rsidRPr="00677831">
              <w:rPr>
                <w:vertAlign w:val="superscript"/>
              </w:rPr>
              <w:t>)</w:t>
            </w:r>
          </w:p>
        </w:tc>
        <w:tc>
          <w:tcPr>
            <w:tcW w:w="844" w:type="pct"/>
            <w:gridSpan w:val="2"/>
            <w:tcBorders>
              <w:top w:val="nil"/>
              <w:left w:val="nil"/>
              <w:bottom w:val="nil"/>
              <w:right w:val="nil"/>
            </w:tcBorders>
            <w:hideMark/>
          </w:tcPr>
          <w:p w14:paraId="767B4398" w14:textId="77777777" w:rsidR="008A4812" w:rsidRPr="008A4812" w:rsidRDefault="008A4812" w:rsidP="008A4812">
            <w:r w:rsidRPr="008A4812">
              <w:t> </w:t>
            </w:r>
          </w:p>
        </w:tc>
        <w:tc>
          <w:tcPr>
            <w:tcW w:w="597" w:type="pct"/>
            <w:gridSpan w:val="4"/>
            <w:tcBorders>
              <w:top w:val="nil"/>
              <w:left w:val="nil"/>
              <w:bottom w:val="nil"/>
              <w:right w:val="nil"/>
            </w:tcBorders>
            <w:hideMark/>
          </w:tcPr>
          <w:p w14:paraId="71DD2011" w14:textId="77777777" w:rsidR="008A4812" w:rsidRPr="008A4812" w:rsidRDefault="008A4812" w:rsidP="008A4812">
            <w:r w:rsidRPr="008A4812">
              <w:t> </w:t>
            </w:r>
          </w:p>
        </w:tc>
        <w:tc>
          <w:tcPr>
            <w:tcW w:w="1161" w:type="pct"/>
            <w:gridSpan w:val="11"/>
            <w:tcBorders>
              <w:top w:val="nil"/>
              <w:left w:val="nil"/>
              <w:bottom w:val="nil"/>
              <w:right w:val="nil"/>
            </w:tcBorders>
            <w:hideMark/>
          </w:tcPr>
          <w:p w14:paraId="4B242423" w14:textId="77777777" w:rsidR="008A4812" w:rsidRPr="008A4812" w:rsidRDefault="008A4812" w:rsidP="008A4812">
            <w:r w:rsidRPr="008A4812">
              <w:t> </w:t>
            </w:r>
          </w:p>
        </w:tc>
      </w:tr>
    </w:tbl>
    <w:p w14:paraId="291F61EF" w14:textId="77777777" w:rsidR="008A4812" w:rsidRPr="008A4812" w:rsidRDefault="008A4812" w:rsidP="008A4812">
      <w:pPr>
        <w:rPr>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16"/>
        <w:gridCol w:w="5987"/>
        <w:gridCol w:w="2151"/>
      </w:tblGrid>
      <w:tr w:rsidR="008A4812" w:rsidRPr="008A4812" w14:paraId="264ADFA3" w14:textId="77777777" w:rsidTr="002D3EB1">
        <w:trPr>
          <w:trHeight w:val="300"/>
        </w:trPr>
        <w:tc>
          <w:tcPr>
            <w:tcW w:w="650" w:type="pct"/>
            <w:tcBorders>
              <w:top w:val="nil"/>
              <w:left w:val="nil"/>
              <w:bottom w:val="nil"/>
              <w:right w:val="nil"/>
            </w:tcBorders>
            <w:hideMark/>
          </w:tcPr>
          <w:p w14:paraId="33FCD515" w14:textId="798C9AD0" w:rsidR="008A4812" w:rsidRPr="008A4812" w:rsidRDefault="008A4812" w:rsidP="008A4812">
            <w:r w:rsidRPr="008A4812">
              <w:t>nokļūšan</w:t>
            </w:r>
            <w:r w:rsidR="00677831">
              <w:t>ai</w:t>
            </w:r>
          </w:p>
        </w:tc>
        <w:tc>
          <w:tcPr>
            <w:tcW w:w="3200" w:type="pct"/>
            <w:tcBorders>
              <w:top w:val="nil"/>
              <w:left w:val="nil"/>
              <w:bottom w:val="single" w:sz="6" w:space="0" w:color="414142"/>
              <w:right w:val="nil"/>
            </w:tcBorders>
            <w:vAlign w:val="center"/>
            <w:hideMark/>
          </w:tcPr>
          <w:p w14:paraId="05875682" w14:textId="6D99F9B3" w:rsidR="008A4812" w:rsidRPr="008A4812" w:rsidRDefault="002D3EB1" w:rsidP="002D3EB1">
            <w:pPr>
              <w:jc w:val="left"/>
            </w:pPr>
            <w:r>
              <w:t> </w:t>
            </w:r>
          </w:p>
        </w:tc>
        <w:tc>
          <w:tcPr>
            <w:tcW w:w="1150" w:type="pct"/>
            <w:tcBorders>
              <w:top w:val="nil"/>
              <w:left w:val="nil"/>
              <w:bottom w:val="nil"/>
              <w:right w:val="nil"/>
            </w:tcBorders>
            <w:hideMark/>
          </w:tcPr>
          <w:p w14:paraId="340E5E78" w14:textId="77777777" w:rsidR="008A4812" w:rsidRPr="008A4812" w:rsidRDefault="008A4812" w:rsidP="008A4812">
            <w:r w:rsidRPr="008A4812">
              <w:t>un atpakaļ no tās</w:t>
            </w:r>
          </w:p>
        </w:tc>
      </w:tr>
      <w:tr w:rsidR="008A4812" w:rsidRPr="008A4812" w14:paraId="00FD1F6D" w14:textId="77777777" w:rsidTr="00677831">
        <w:trPr>
          <w:trHeight w:val="300"/>
        </w:trPr>
        <w:tc>
          <w:tcPr>
            <w:tcW w:w="650" w:type="pct"/>
            <w:tcBorders>
              <w:top w:val="nil"/>
              <w:left w:val="nil"/>
              <w:bottom w:val="nil"/>
              <w:right w:val="nil"/>
            </w:tcBorders>
            <w:hideMark/>
          </w:tcPr>
          <w:p w14:paraId="217232FA" w14:textId="77777777" w:rsidR="008A4812" w:rsidRPr="008A4812" w:rsidRDefault="008A4812" w:rsidP="008A4812">
            <w:r w:rsidRPr="008A4812">
              <w:t> </w:t>
            </w:r>
          </w:p>
        </w:tc>
        <w:tc>
          <w:tcPr>
            <w:tcW w:w="3200" w:type="pct"/>
            <w:tcBorders>
              <w:top w:val="outset" w:sz="6" w:space="0" w:color="414142"/>
              <w:left w:val="nil"/>
              <w:bottom w:val="nil"/>
              <w:right w:val="nil"/>
            </w:tcBorders>
            <w:hideMark/>
          </w:tcPr>
          <w:p w14:paraId="351A7497" w14:textId="7AF505E1" w:rsidR="008A4812" w:rsidRPr="00677831" w:rsidRDefault="008A4812" w:rsidP="00677831">
            <w:pPr>
              <w:jc w:val="center"/>
              <w:rPr>
                <w:vertAlign w:val="superscript"/>
              </w:rPr>
            </w:pPr>
            <w:r w:rsidRPr="00677831">
              <w:rPr>
                <w:vertAlign w:val="superscript"/>
              </w:rPr>
              <w:t>(izglītības iestādes nosaukums akuzatīvā)</w:t>
            </w:r>
          </w:p>
        </w:tc>
        <w:tc>
          <w:tcPr>
            <w:tcW w:w="1150" w:type="pct"/>
            <w:tcBorders>
              <w:top w:val="nil"/>
              <w:left w:val="nil"/>
              <w:bottom w:val="nil"/>
              <w:right w:val="nil"/>
            </w:tcBorders>
            <w:hideMark/>
          </w:tcPr>
          <w:p w14:paraId="52F7A18A" w14:textId="77777777" w:rsidR="008A4812" w:rsidRPr="008A4812" w:rsidRDefault="008A4812" w:rsidP="008A4812">
            <w:r w:rsidRPr="008A4812">
              <w:t> </w:t>
            </w:r>
          </w:p>
        </w:tc>
      </w:tr>
      <w:tr w:rsidR="008A4812" w:rsidRPr="008A4812" w14:paraId="58767F8A" w14:textId="77777777" w:rsidTr="008A4812">
        <w:trPr>
          <w:trHeight w:val="300"/>
        </w:trPr>
        <w:tc>
          <w:tcPr>
            <w:tcW w:w="650" w:type="pct"/>
            <w:tcBorders>
              <w:top w:val="nil"/>
              <w:left w:val="nil"/>
              <w:bottom w:val="nil"/>
              <w:right w:val="nil"/>
            </w:tcBorders>
            <w:hideMark/>
          </w:tcPr>
          <w:p w14:paraId="09AB487B" w14:textId="77777777" w:rsidR="008A4812" w:rsidRPr="008A4812" w:rsidRDefault="008A4812" w:rsidP="008A4812">
            <w:r w:rsidRPr="008A4812">
              <w:t>dzīvesvietā</w:t>
            </w:r>
          </w:p>
        </w:tc>
        <w:tc>
          <w:tcPr>
            <w:tcW w:w="4350" w:type="pct"/>
            <w:gridSpan w:val="2"/>
            <w:tcBorders>
              <w:top w:val="nil"/>
              <w:left w:val="nil"/>
              <w:bottom w:val="single" w:sz="6" w:space="0" w:color="414142"/>
              <w:right w:val="nil"/>
            </w:tcBorders>
            <w:hideMark/>
          </w:tcPr>
          <w:p w14:paraId="0B084CC9" w14:textId="470D4109" w:rsidR="008A4812" w:rsidRPr="008A4812" w:rsidRDefault="002D3EB1" w:rsidP="008A4812">
            <w:r>
              <w:t> </w:t>
            </w:r>
          </w:p>
        </w:tc>
      </w:tr>
      <w:tr w:rsidR="008A4812" w:rsidRPr="008A4812" w14:paraId="4BCD7246" w14:textId="77777777" w:rsidTr="008A4812">
        <w:trPr>
          <w:trHeight w:val="300"/>
        </w:trPr>
        <w:tc>
          <w:tcPr>
            <w:tcW w:w="650" w:type="pct"/>
            <w:tcBorders>
              <w:top w:val="nil"/>
              <w:left w:val="nil"/>
              <w:bottom w:val="nil"/>
              <w:right w:val="nil"/>
            </w:tcBorders>
            <w:hideMark/>
          </w:tcPr>
          <w:p w14:paraId="5507C263" w14:textId="77777777" w:rsidR="008A4812" w:rsidRPr="008A4812" w:rsidRDefault="008A4812" w:rsidP="008A4812">
            <w:r w:rsidRPr="008A4812">
              <w:t> </w:t>
            </w:r>
          </w:p>
        </w:tc>
        <w:tc>
          <w:tcPr>
            <w:tcW w:w="4350" w:type="pct"/>
            <w:gridSpan w:val="2"/>
            <w:tcBorders>
              <w:top w:val="outset" w:sz="6" w:space="0" w:color="414142"/>
              <w:left w:val="nil"/>
              <w:bottom w:val="nil"/>
              <w:right w:val="nil"/>
            </w:tcBorders>
            <w:hideMark/>
          </w:tcPr>
          <w:p w14:paraId="25B92BAE" w14:textId="64EBE094" w:rsidR="008A4812" w:rsidRPr="00677831" w:rsidRDefault="008A4812" w:rsidP="00677831">
            <w:pPr>
              <w:jc w:val="center"/>
              <w:rPr>
                <w:vertAlign w:val="superscript"/>
              </w:rPr>
            </w:pPr>
            <w:r w:rsidRPr="00677831">
              <w:rPr>
                <w:vertAlign w:val="superscript"/>
              </w:rPr>
              <w:t>(dzīvesvietas adrese)</w:t>
            </w:r>
          </w:p>
        </w:tc>
      </w:tr>
    </w:tbl>
    <w:p w14:paraId="20787189" w14:textId="77777777" w:rsidR="008A4812" w:rsidRPr="008A4812" w:rsidRDefault="008A4812" w:rsidP="008A4812">
      <w:pPr>
        <w:rPr>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43"/>
        <w:gridCol w:w="5811"/>
      </w:tblGrid>
      <w:tr w:rsidR="008A4812" w:rsidRPr="008A4812" w14:paraId="759CABDC" w14:textId="77777777" w:rsidTr="00677831">
        <w:trPr>
          <w:trHeight w:val="300"/>
        </w:trPr>
        <w:tc>
          <w:tcPr>
            <w:tcW w:w="1894" w:type="pct"/>
            <w:tcBorders>
              <w:top w:val="nil"/>
              <w:left w:val="nil"/>
              <w:bottom w:val="nil"/>
              <w:right w:val="nil"/>
            </w:tcBorders>
            <w:hideMark/>
          </w:tcPr>
          <w:p w14:paraId="7D123E24" w14:textId="77777777" w:rsidR="00677831" w:rsidRDefault="008A4812" w:rsidP="008A4812">
            <w:r w:rsidRPr="008A4812">
              <w:t>Sabiedriskā transporta maršruts</w:t>
            </w:r>
          </w:p>
          <w:p w14:paraId="47A85B34" w14:textId="7AC37F2E" w:rsidR="008A4812" w:rsidRPr="008A4812" w:rsidRDefault="00677831" w:rsidP="008A4812">
            <w:r>
              <w:t>(precīzi pieturvietas nosaukumi)</w:t>
            </w:r>
            <w:r w:rsidR="008A4812" w:rsidRPr="008A4812">
              <w:t>:</w:t>
            </w:r>
          </w:p>
        </w:tc>
        <w:tc>
          <w:tcPr>
            <w:tcW w:w="3106" w:type="pct"/>
            <w:tcBorders>
              <w:top w:val="nil"/>
              <w:left w:val="nil"/>
              <w:bottom w:val="single" w:sz="6" w:space="0" w:color="414142"/>
              <w:right w:val="nil"/>
            </w:tcBorders>
            <w:hideMark/>
          </w:tcPr>
          <w:p w14:paraId="20BFB558" w14:textId="77777777" w:rsidR="008A4812" w:rsidRPr="008A4812" w:rsidRDefault="008A4812" w:rsidP="008A4812">
            <w:r w:rsidRPr="008A4812">
              <w:t> </w:t>
            </w:r>
          </w:p>
        </w:tc>
      </w:tr>
      <w:tr w:rsidR="008A4812" w:rsidRPr="008A4812" w14:paraId="2B3165C6" w14:textId="77777777" w:rsidTr="00677831">
        <w:trPr>
          <w:trHeight w:val="300"/>
        </w:trPr>
        <w:tc>
          <w:tcPr>
            <w:tcW w:w="1894" w:type="pct"/>
            <w:tcBorders>
              <w:top w:val="nil"/>
              <w:left w:val="nil"/>
              <w:bottom w:val="nil"/>
              <w:right w:val="nil"/>
            </w:tcBorders>
            <w:hideMark/>
          </w:tcPr>
          <w:p w14:paraId="167A0E49"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6382C7A1" w14:textId="77777777" w:rsidR="008A4812" w:rsidRPr="008A4812" w:rsidRDefault="008A4812" w:rsidP="008A4812">
            <w:r w:rsidRPr="008A4812">
              <w:t> </w:t>
            </w:r>
          </w:p>
        </w:tc>
      </w:tr>
    </w:tbl>
    <w:p w14:paraId="0768A633" w14:textId="38F2F21C" w:rsidR="008A4812" w:rsidRDefault="008A4812" w:rsidP="008A4812"/>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0"/>
        <w:gridCol w:w="1034"/>
        <w:gridCol w:w="6520"/>
      </w:tblGrid>
      <w:tr w:rsidR="007B3F4F" w:rsidRPr="009C63DE" w14:paraId="074F4E54" w14:textId="77777777" w:rsidTr="00433A1C">
        <w:tc>
          <w:tcPr>
            <w:tcW w:w="962" w:type="pct"/>
            <w:tcBorders>
              <w:top w:val="nil"/>
              <w:left w:val="nil"/>
              <w:bottom w:val="nil"/>
              <w:right w:val="nil"/>
            </w:tcBorders>
            <w:hideMark/>
          </w:tcPr>
          <w:p w14:paraId="16FE9318" w14:textId="77777777" w:rsidR="007B3F4F" w:rsidRPr="009C63DE" w:rsidRDefault="007B3F4F" w:rsidP="00433A1C">
            <w:r w:rsidRPr="009C63DE">
              <w:t>___.___._______.</w:t>
            </w:r>
          </w:p>
        </w:tc>
        <w:tc>
          <w:tcPr>
            <w:tcW w:w="553" w:type="pct"/>
            <w:tcBorders>
              <w:top w:val="nil"/>
              <w:left w:val="nil"/>
              <w:bottom w:val="nil"/>
              <w:right w:val="nil"/>
            </w:tcBorders>
            <w:hideMark/>
          </w:tcPr>
          <w:p w14:paraId="3F5DC015" w14:textId="77777777" w:rsidR="007B3F4F" w:rsidRPr="009C63DE" w:rsidRDefault="007B3F4F" w:rsidP="00433A1C">
            <w:r w:rsidRPr="009C63DE">
              <w:t> </w:t>
            </w:r>
          </w:p>
        </w:tc>
        <w:tc>
          <w:tcPr>
            <w:tcW w:w="3485" w:type="pct"/>
            <w:tcBorders>
              <w:top w:val="nil"/>
              <w:left w:val="nil"/>
              <w:bottom w:val="single" w:sz="4" w:space="0" w:color="auto"/>
              <w:right w:val="nil"/>
            </w:tcBorders>
          </w:tcPr>
          <w:p w14:paraId="0A9EC098" w14:textId="77777777" w:rsidR="007B3F4F" w:rsidRPr="009C63DE" w:rsidRDefault="007B3F4F" w:rsidP="00433A1C"/>
        </w:tc>
      </w:tr>
      <w:tr w:rsidR="007B3F4F" w:rsidRPr="009C63DE" w14:paraId="207D42B2" w14:textId="77777777" w:rsidTr="00433A1C">
        <w:tc>
          <w:tcPr>
            <w:tcW w:w="962" w:type="pct"/>
            <w:tcBorders>
              <w:top w:val="nil"/>
              <w:left w:val="nil"/>
              <w:bottom w:val="nil"/>
              <w:right w:val="nil"/>
            </w:tcBorders>
            <w:hideMark/>
          </w:tcPr>
          <w:p w14:paraId="087CAE75" w14:textId="77777777" w:rsidR="007B3F4F" w:rsidRPr="009C63DE" w:rsidRDefault="007B3F4F" w:rsidP="00433A1C">
            <w:pPr>
              <w:jc w:val="center"/>
              <w:rPr>
                <w:vertAlign w:val="superscript"/>
              </w:rPr>
            </w:pPr>
            <w:r w:rsidRPr="009C63DE">
              <w:rPr>
                <w:vertAlign w:val="superscript"/>
              </w:rPr>
              <w:t>(datums)</w:t>
            </w:r>
          </w:p>
        </w:tc>
        <w:tc>
          <w:tcPr>
            <w:tcW w:w="553" w:type="pct"/>
            <w:tcBorders>
              <w:top w:val="nil"/>
              <w:left w:val="nil"/>
              <w:bottom w:val="nil"/>
              <w:right w:val="nil"/>
            </w:tcBorders>
            <w:hideMark/>
          </w:tcPr>
          <w:p w14:paraId="323D6BFD" w14:textId="77777777" w:rsidR="007B3F4F" w:rsidRPr="00E77AC7" w:rsidRDefault="007B3F4F" w:rsidP="00433A1C">
            <w:pPr>
              <w:jc w:val="center"/>
              <w:rPr>
                <w:vertAlign w:val="superscript"/>
              </w:rPr>
            </w:pPr>
          </w:p>
        </w:tc>
        <w:tc>
          <w:tcPr>
            <w:tcW w:w="3485" w:type="pct"/>
            <w:tcBorders>
              <w:top w:val="single" w:sz="4" w:space="0" w:color="auto"/>
              <w:left w:val="nil"/>
              <w:bottom w:val="nil"/>
              <w:right w:val="nil"/>
            </w:tcBorders>
          </w:tcPr>
          <w:p w14:paraId="79648633" w14:textId="77777777" w:rsidR="007B3F4F" w:rsidRPr="009C63DE" w:rsidRDefault="007B3F4F" w:rsidP="00433A1C">
            <w:pPr>
              <w:jc w:val="center"/>
              <w:rPr>
                <w:vertAlign w:val="superscript"/>
              </w:rPr>
            </w:pPr>
            <w:r w:rsidRPr="009C63DE">
              <w:rPr>
                <w:vertAlign w:val="superscript"/>
              </w:rPr>
              <w:t>(paraksts un tā atšifrējums)</w:t>
            </w:r>
          </w:p>
        </w:tc>
      </w:tr>
    </w:tbl>
    <w:p w14:paraId="1909276C" w14:textId="77777777" w:rsidR="00677831" w:rsidRDefault="00677831" w:rsidP="008A4812"/>
    <w:bookmarkEnd w:id="44"/>
    <w:p w14:paraId="07F4F695" w14:textId="77777777" w:rsidR="005F19C1" w:rsidRDefault="005F19C1">
      <w:pPr>
        <w:contextualSpacing w:val="0"/>
      </w:pPr>
      <w:r>
        <w:br w:type="page"/>
      </w:r>
    </w:p>
    <w:p w14:paraId="5B4222A8" w14:textId="1E35FC91" w:rsidR="005F19C1" w:rsidRDefault="002D3EB1" w:rsidP="005F19C1">
      <w:pPr>
        <w:jc w:val="right"/>
      </w:pPr>
      <w:r>
        <w:lastRenderedPageBreak/>
        <w:t>2</w:t>
      </w:r>
      <w:r w:rsidR="005F19C1">
        <w:t>. p</w:t>
      </w:r>
      <w:r w:rsidR="005F19C1" w:rsidRPr="008A4812">
        <w:t>ielikums</w:t>
      </w:r>
    </w:p>
    <w:p w14:paraId="13387794" w14:textId="77777777" w:rsidR="005F19C1" w:rsidRDefault="005F19C1" w:rsidP="005F19C1">
      <w:pPr>
        <w:jc w:val="right"/>
      </w:pPr>
      <w:r w:rsidRPr="008A4812">
        <w:t>Madonas novada pašvaldība</w:t>
      </w:r>
      <w:r>
        <w:t>s</w:t>
      </w:r>
    </w:p>
    <w:p w14:paraId="7850157F" w14:textId="77777777" w:rsidR="005F19C1" w:rsidRDefault="005F19C1" w:rsidP="005F19C1">
      <w:pPr>
        <w:jc w:val="right"/>
      </w:pPr>
      <w:r>
        <w:t>___.___.2025</w:t>
      </w:r>
      <w:r w:rsidRPr="008A4812">
        <w:t>. saistošajiem noteikumiem Nr.</w:t>
      </w:r>
      <w:r>
        <w:t>___</w:t>
      </w:r>
    </w:p>
    <w:p w14:paraId="1516DCF7" w14:textId="77777777" w:rsidR="00437D3D" w:rsidRPr="008A4812" w:rsidRDefault="00437D3D" w:rsidP="005F19C1">
      <w:pPr>
        <w:jc w:val="right"/>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5"/>
        <w:gridCol w:w="5669"/>
      </w:tblGrid>
      <w:tr w:rsidR="005F19C1" w:rsidRPr="008A4812" w14:paraId="4C140690" w14:textId="77777777" w:rsidTr="000F3AC7">
        <w:trPr>
          <w:trHeight w:val="300"/>
        </w:trPr>
        <w:tc>
          <w:tcPr>
            <w:tcW w:w="1970" w:type="pct"/>
            <w:tcBorders>
              <w:top w:val="nil"/>
              <w:left w:val="nil"/>
              <w:bottom w:val="nil"/>
              <w:right w:val="nil"/>
            </w:tcBorders>
            <w:hideMark/>
          </w:tcPr>
          <w:p w14:paraId="335593D6" w14:textId="77777777" w:rsidR="005F19C1" w:rsidRPr="008A4812" w:rsidRDefault="005F19C1" w:rsidP="00433A1C">
            <w:r w:rsidRPr="008A4812">
              <w:t> </w:t>
            </w:r>
          </w:p>
        </w:tc>
        <w:tc>
          <w:tcPr>
            <w:tcW w:w="3030" w:type="pct"/>
            <w:tcBorders>
              <w:top w:val="nil"/>
              <w:left w:val="nil"/>
              <w:bottom w:val="nil"/>
              <w:right w:val="nil"/>
            </w:tcBorders>
            <w:hideMark/>
          </w:tcPr>
          <w:p w14:paraId="75154564" w14:textId="77777777" w:rsidR="005F19C1" w:rsidRPr="008A4812" w:rsidRDefault="005F19C1" w:rsidP="000F3AC7">
            <w:pPr>
              <w:jc w:val="right"/>
            </w:pPr>
            <w:r w:rsidRPr="008A4812">
              <w:t>Madonas novada pašvaldības</w:t>
            </w:r>
          </w:p>
        </w:tc>
      </w:tr>
      <w:tr w:rsidR="005F19C1" w:rsidRPr="008A4812" w14:paraId="2E0F702F" w14:textId="77777777" w:rsidTr="000F3AC7">
        <w:trPr>
          <w:trHeight w:val="300"/>
        </w:trPr>
        <w:tc>
          <w:tcPr>
            <w:tcW w:w="1970" w:type="pct"/>
            <w:tcBorders>
              <w:top w:val="nil"/>
              <w:left w:val="nil"/>
              <w:bottom w:val="nil"/>
              <w:right w:val="nil"/>
            </w:tcBorders>
            <w:hideMark/>
          </w:tcPr>
          <w:p w14:paraId="374C9842" w14:textId="77777777" w:rsidR="005F19C1" w:rsidRPr="008A4812" w:rsidRDefault="005F19C1" w:rsidP="00433A1C">
            <w:r w:rsidRPr="008A4812">
              <w:t> </w:t>
            </w:r>
          </w:p>
        </w:tc>
        <w:tc>
          <w:tcPr>
            <w:tcW w:w="3030" w:type="pct"/>
            <w:tcBorders>
              <w:top w:val="nil"/>
              <w:left w:val="nil"/>
              <w:bottom w:val="single" w:sz="6" w:space="0" w:color="414142"/>
              <w:right w:val="nil"/>
            </w:tcBorders>
            <w:hideMark/>
          </w:tcPr>
          <w:p w14:paraId="1079DC91" w14:textId="77777777" w:rsidR="005F19C1" w:rsidRPr="008A4812" w:rsidRDefault="005F19C1" w:rsidP="00433A1C">
            <w:r w:rsidRPr="008A4812">
              <w:t> </w:t>
            </w:r>
          </w:p>
        </w:tc>
      </w:tr>
      <w:tr w:rsidR="005F19C1" w:rsidRPr="008A4812" w14:paraId="26B191FA" w14:textId="77777777" w:rsidTr="000F3AC7">
        <w:trPr>
          <w:trHeight w:val="300"/>
        </w:trPr>
        <w:tc>
          <w:tcPr>
            <w:tcW w:w="1970" w:type="pct"/>
            <w:tcBorders>
              <w:top w:val="nil"/>
              <w:left w:val="nil"/>
              <w:bottom w:val="nil"/>
              <w:right w:val="nil"/>
            </w:tcBorders>
            <w:hideMark/>
          </w:tcPr>
          <w:p w14:paraId="214F75D2" w14:textId="77777777" w:rsidR="005F19C1" w:rsidRPr="008A4812" w:rsidRDefault="005F19C1" w:rsidP="00433A1C">
            <w:r w:rsidRPr="008A4812">
              <w:t> </w:t>
            </w:r>
          </w:p>
        </w:tc>
        <w:tc>
          <w:tcPr>
            <w:tcW w:w="3030" w:type="pct"/>
            <w:tcBorders>
              <w:top w:val="outset" w:sz="6" w:space="0" w:color="414142"/>
              <w:left w:val="nil"/>
              <w:bottom w:val="nil"/>
              <w:right w:val="nil"/>
            </w:tcBorders>
            <w:hideMark/>
          </w:tcPr>
          <w:p w14:paraId="0067BC5B" w14:textId="6B866FA7" w:rsidR="005F19C1" w:rsidRPr="000F3AC7" w:rsidRDefault="005F19C1" w:rsidP="000F3AC7">
            <w:pPr>
              <w:jc w:val="center"/>
              <w:rPr>
                <w:vertAlign w:val="superscript"/>
              </w:rPr>
            </w:pPr>
            <w:r w:rsidRPr="000F3AC7">
              <w:rPr>
                <w:vertAlign w:val="superscript"/>
              </w:rPr>
              <w:t>(pagasts vai apvienības pārvalde</w:t>
            </w:r>
            <w:r w:rsidR="000F3AC7" w:rsidRPr="000F3AC7">
              <w:rPr>
                <w:vertAlign w:val="superscript"/>
              </w:rPr>
              <w:t xml:space="preserve"> datīvā</w:t>
            </w:r>
            <w:r w:rsidRPr="000F3AC7">
              <w:rPr>
                <w:vertAlign w:val="superscript"/>
              </w:rPr>
              <w:t>)</w:t>
            </w:r>
          </w:p>
        </w:tc>
      </w:tr>
      <w:tr w:rsidR="005F19C1" w:rsidRPr="008A4812" w14:paraId="6AD21AA2" w14:textId="77777777" w:rsidTr="000F3AC7">
        <w:trPr>
          <w:trHeight w:val="300"/>
        </w:trPr>
        <w:tc>
          <w:tcPr>
            <w:tcW w:w="1970" w:type="pct"/>
            <w:tcBorders>
              <w:top w:val="nil"/>
              <w:left w:val="nil"/>
              <w:bottom w:val="nil"/>
              <w:right w:val="nil"/>
            </w:tcBorders>
            <w:hideMark/>
          </w:tcPr>
          <w:p w14:paraId="0539F007" w14:textId="77777777" w:rsidR="005F19C1" w:rsidRPr="008A4812" w:rsidRDefault="005F19C1" w:rsidP="00433A1C">
            <w:r w:rsidRPr="008A4812">
              <w:t> </w:t>
            </w:r>
          </w:p>
        </w:tc>
        <w:tc>
          <w:tcPr>
            <w:tcW w:w="3030" w:type="pct"/>
            <w:tcBorders>
              <w:top w:val="nil"/>
              <w:left w:val="nil"/>
              <w:bottom w:val="single" w:sz="6" w:space="0" w:color="414142"/>
              <w:right w:val="nil"/>
            </w:tcBorders>
            <w:hideMark/>
          </w:tcPr>
          <w:p w14:paraId="1AB9F3FE" w14:textId="77777777" w:rsidR="005F19C1" w:rsidRPr="008A4812" w:rsidRDefault="005F19C1" w:rsidP="00433A1C">
            <w:r w:rsidRPr="008A4812">
              <w:t> </w:t>
            </w:r>
          </w:p>
        </w:tc>
      </w:tr>
      <w:tr w:rsidR="005F19C1" w:rsidRPr="008A4812" w14:paraId="1C259C15" w14:textId="77777777" w:rsidTr="000F3AC7">
        <w:trPr>
          <w:trHeight w:val="300"/>
        </w:trPr>
        <w:tc>
          <w:tcPr>
            <w:tcW w:w="1970" w:type="pct"/>
            <w:tcBorders>
              <w:top w:val="nil"/>
              <w:left w:val="nil"/>
              <w:bottom w:val="nil"/>
              <w:right w:val="nil"/>
            </w:tcBorders>
            <w:hideMark/>
          </w:tcPr>
          <w:p w14:paraId="19549E02" w14:textId="77777777" w:rsidR="005F19C1" w:rsidRPr="008A4812" w:rsidRDefault="005F19C1" w:rsidP="00433A1C">
            <w:r w:rsidRPr="008A4812">
              <w:t> </w:t>
            </w:r>
          </w:p>
        </w:tc>
        <w:tc>
          <w:tcPr>
            <w:tcW w:w="3030" w:type="pct"/>
            <w:tcBorders>
              <w:top w:val="outset" w:sz="6" w:space="0" w:color="414142"/>
              <w:left w:val="nil"/>
              <w:bottom w:val="nil"/>
              <w:right w:val="nil"/>
            </w:tcBorders>
            <w:hideMark/>
          </w:tcPr>
          <w:p w14:paraId="5E3E6E98" w14:textId="48DA2E8A" w:rsidR="005F19C1" w:rsidRPr="008A4812" w:rsidRDefault="000F3AC7" w:rsidP="000F3AC7">
            <w:pPr>
              <w:jc w:val="center"/>
            </w:pPr>
            <w:r w:rsidRPr="00677831">
              <w:rPr>
                <w:vertAlign w:val="superscript"/>
              </w:rPr>
              <w:t>(pilngadīga izglītojamā vai bērna likumiskā pārstāvja vārds, uzvārds</w:t>
            </w:r>
            <w:r>
              <w:rPr>
                <w:vertAlign w:val="superscript"/>
              </w:rPr>
              <w:t>, personas kods</w:t>
            </w:r>
            <w:r w:rsidRPr="00677831">
              <w:rPr>
                <w:vertAlign w:val="superscript"/>
              </w:rPr>
              <w:t>)</w:t>
            </w:r>
          </w:p>
        </w:tc>
      </w:tr>
      <w:tr w:rsidR="005F19C1" w:rsidRPr="008A4812" w14:paraId="5342E47A" w14:textId="77777777" w:rsidTr="000F3AC7">
        <w:trPr>
          <w:trHeight w:val="300"/>
        </w:trPr>
        <w:tc>
          <w:tcPr>
            <w:tcW w:w="1970" w:type="pct"/>
            <w:tcBorders>
              <w:top w:val="nil"/>
              <w:left w:val="nil"/>
              <w:bottom w:val="nil"/>
              <w:right w:val="nil"/>
            </w:tcBorders>
            <w:hideMark/>
          </w:tcPr>
          <w:p w14:paraId="69E18374" w14:textId="77777777" w:rsidR="005F19C1" w:rsidRPr="008A4812" w:rsidRDefault="005F19C1" w:rsidP="00433A1C">
            <w:r w:rsidRPr="008A4812">
              <w:t> </w:t>
            </w:r>
          </w:p>
        </w:tc>
        <w:tc>
          <w:tcPr>
            <w:tcW w:w="3030" w:type="pct"/>
            <w:tcBorders>
              <w:top w:val="nil"/>
              <w:left w:val="nil"/>
              <w:bottom w:val="single" w:sz="6" w:space="0" w:color="414142"/>
              <w:right w:val="nil"/>
            </w:tcBorders>
            <w:hideMark/>
          </w:tcPr>
          <w:p w14:paraId="0B7CF154" w14:textId="77777777" w:rsidR="005F19C1" w:rsidRPr="008A4812" w:rsidRDefault="005F19C1" w:rsidP="00433A1C">
            <w:r w:rsidRPr="008A4812">
              <w:t> </w:t>
            </w:r>
          </w:p>
        </w:tc>
      </w:tr>
      <w:tr w:rsidR="005F19C1" w:rsidRPr="008A4812" w14:paraId="1B744310" w14:textId="77777777" w:rsidTr="000F3AC7">
        <w:trPr>
          <w:trHeight w:val="300"/>
        </w:trPr>
        <w:tc>
          <w:tcPr>
            <w:tcW w:w="1970" w:type="pct"/>
            <w:tcBorders>
              <w:top w:val="nil"/>
              <w:left w:val="nil"/>
              <w:bottom w:val="nil"/>
              <w:right w:val="nil"/>
            </w:tcBorders>
            <w:hideMark/>
          </w:tcPr>
          <w:p w14:paraId="484408AB" w14:textId="77777777" w:rsidR="005F19C1" w:rsidRPr="008A4812" w:rsidRDefault="005F19C1" w:rsidP="00433A1C">
            <w:r w:rsidRPr="008A4812">
              <w:t> </w:t>
            </w:r>
          </w:p>
        </w:tc>
        <w:tc>
          <w:tcPr>
            <w:tcW w:w="3030" w:type="pct"/>
            <w:tcBorders>
              <w:top w:val="outset" w:sz="6" w:space="0" w:color="414142"/>
              <w:left w:val="nil"/>
              <w:bottom w:val="nil"/>
              <w:right w:val="nil"/>
            </w:tcBorders>
            <w:hideMark/>
          </w:tcPr>
          <w:p w14:paraId="750D549F" w14:textId="6017681C" w:rsidR="005F19C1" w:rsidRPr="008A4812" w:rsidRDefault="000F3AC7" w:rsidP="000F3AC7">
            <w:pPr>
              <w:jc w:val="center"/>
            </w:pPr>
            <w:r w:rsidRPr="00677831">
              <w:rPr>
                <w:vertAlign w:val="superscript"/>
              </w:rPr>
              <w:t>(dzīvesvietas adrese, tālrunis, elektroniskā pasta adrese)</w:t>
            </w:r>
          </w:p>
        </w:tc>
      </w:tr>
    </w:tbl>
    <w:p w14:paraId="563D747C" w14:textId="77777777" w:rsidR="005F19C1" w:rsidRDefault="005F19C1" w:rsidP="000F3AC7">
      <w:pPr>
        <w:jc w:val="center"/>
        <w:rPr>
          <w:b/>
          <w:bCs/>
        </w:rPr>
      </w:pPr>
      <w:r w:rsidRPr="008A4812">
        <w:rPr>
          <w:b/>
          <w:bCs/>
        </w:rPr>
        <w:t>IESNIEGUMS</w:t>
      </w:r>
    </w:p>
    <w:p w14:paraId="4A51C736" w14:textId="546AE98B" w:rsidR="000F3AC7" w:rsidRPr="008A4812" w:rsidRDefault="000F3AC7" w:rsidP="000F3AC7">
      <w:pPr>
        <w:jc w:val="center"/>
        <w:rPr>
          <w:b/>
          <w:bCs/>
        </w:rPr>
      </w:pPr>
      <w:r w:rsidRPr="000F3AC7">
        <w:rPr>
          <w:b/>
          <w:bCs/>
        </w:rPr>
        <w:t>sabiedriskā transporta biļešu kompensēšana</w:t>
      </w:r>
      <w:r>
        <w:rPr>
          <w:b/>
          <w:bCs/>
        </w:rPr>
        <w:t>i</w:t>
      </w:r>
    </w:p>
    <w:p w14:paraId="022E66C8" w14:textId="77777777" w:rsidR="000F3AC7" w:rsidRDefault="000F3AC7" w:rsidP="005F19C1"/>
    <w:p w14:paraId="0EAA9151" w14:textId="248E4D0B" w:rsidR="005F19C1" w:rsidRPr="008A4812" w:rsidRDefault="005F19C1" w:rsidP="005F19C1">
      <w:r w:rsidRPr="008A4812">
        <w:t>Lūdzu apmaksāt braukšanas izdevumus, kas saistīti ar</w:t>
      </w: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22"/>
        <w:gridCol w:w="176"/>
        <w:gridCol w:w="1577"/>
        <w:gridCol w:w="571"/>
        <w:gridCol w:w="267"/>
        <w:gridCol w:w="565"/>
        <w:gridCol w:w="258"/>
        <w:gridCol w:w="1459"/>
        <w:gridCol w:w="142"/>
        <w:gridCol w:w="6"/>
        <w:gridCol w:w="253"/>
        <w:gridCol w:w="6"/>
        <w:gridCol w:w="254"/>
        <w:gridCol w:w="6"/>
        <w:gridCol w:w="254"/>
        <w:gridCol w:w="6"/>
        <w:gridCol w:w="166"/>
        <w:gridCol w:w="39"/>
        <w:gridCol w:w="47"/>
        <w:gridCol w:w="6"/>
        <w:gridCol w:w="253"/>
        <w:gridCol w:w="7"/>
        <w:gridCol w:w="253"/>
        <w:gridCol w:w="7"/>
        <w:gridCol w:w="253"/>
        <w:gridCol w:w="7"/>
        <w:gridCol w:w="253"/>
        <w:gridCol w:w="7"/>
        <w:gridCol w:w="251"/>
        <w:gridCol w:w="9"/>
        <w:gridCol w:w="251"/>
        <w:gridCol w:w="9"/>
        <w:gridCol w:w="251"/>
        <w:gridCol w:w="9"/>
        <w:gridCol w:w="253"/>
      </w:tblGrid>
      <w:tr w:rsidR="0009253C" w:rsidRPr="008A4812" w14:paraId="7ED5EEE0" w14:textId="77777777" w:rsidTr="007D405D">
        <w:trPr>
          <w:trHeight w:val="300"/>
        </w:trPr>
        <w:tc>
          <w:tcPr>
            <w:tcW w:w="2479" w:type="pct"/>
            <w:gridSpan w:val="7"/>
            <w:tcBorders>
              <w:top w:val="nil"/>
              <w:left w:val="nil"/>
              <w:bottom w:val="single" w:sz="6" w:space="0" w:color="414142"/>
              <w:right w:val="nil"/>
            </w:tcBorders>
            <w:hideMark/>
          </w:tcPr>
          <w:p w14:paraId="409582DA" w14:textId="77777777" w:rsidR="005F19C1" w:rsidRPr="008A4812" w:rsidRDefault="005F19C1" w:rsidP="00433A1C">
            <w:r w:rsidRPr="008A4812">
              <w:t> </w:t>
            </w:r>
          </w:p>
        </w:tc>
        <w:tc>
          <w:tcPr>
            <w:tcW w:w="856" w:type="pct"/>
            <w:gridSpan w:val="2"/>
            <w:tcBorders>
              <w:top w:val="nil"/>
              <w:left w:val="nil"/>
              <w:bottom w:val="nil"/>
              <w:right w:val="outset" w:sz="6" w:space="0" w:color="414142"/>
            </w:tcBorders>
            <w:hideMark/>
          </w:tcPr>
          <w:p w14:paraId="42C9C867" w14:textId="77777777" w:rsidR="005F19C1" w:rsidRPr="008A4812" w:rsidRDefault="005F19C1" w:rsidP="00433A1C">
            <w:r w:rsidRPr="008A4812">
              <w:t>personas kods</w:t>
            </w:r>
          </w:p>
        </w:tc>
        <w:tc>
          <w:tcPr>
            <w:tcW w:w="138" w:type="pct"/>
            <w:gridSpan w:val="2"/>
            <w:tcBorders>
              <w:top w:val="single" w:sz="6" w:space="0" w:color="414142"/>
              <w:left w:val="single" w:sz="6" w:space="0" w:color="414142"/>
              <w:bottom w:val="single" w:sz="6" w:space="0" w:color="414142"/>
              <w:right w:val="single" w:sz="6" w:space="0" w:color="414142"/>
            </w:tcBorders>
            <w:hideMark/>
          </w:tcPr>
          <w:p w14:paraId="5219DDC6"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455DE446"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3E0B281F" w14:textId="77777777" w:rsidR="005F19C1" w:rsidRPr="008A4812" w:rsidRDefault="005F19C1" w:rsidP="00433A1C">
            <w:r w:rsidRPr="008A4812">
              <w:t> </w:t>
            </w:r>
          </w:p>
        </w:tc>
        <w:tc>
          <w:tcPr>
            <w:tcW w:w="138" w:type="pct"/>
            <w:gridSpan w:val="4"/>
            <w:tcBorders>
              <w:top w:val="single" w:sz="6" w:space="0" w:color="414142"/>
              <w:left w:val="single" w:sz="6" w:space="0" w:color="414142"/>
              <w:bottom w:val="single" w:sz="6" w:space="0" w:color="414142"/>
              <w:right w:val="single" w:sz="6" w:space="0" w:color="414142"/>
            </w:tcBorders>
            <w:hideMark/>
          </w:tcPr>
          <w:p w14:paraId="4D0F0D2B" w14:textId="77777777" w:rsidR="005F19C1" w:rsidRPr="008A4812" w:rsidRDefault="005F19C1" w:rsidP="00433A1C">
            <w:r w:rsidRPr="008A4812">
              <w:t> </w:t>
            </w:r>
          </w:p>
        </w:tc>
        <w:tc>
          <w:tcPr>
            <w:tcW w:w="138" w:type="pct"/>
            <w:gridSpan w:val="2"/>
            <w:tcBorders>
              <w:top w:val="single" w:sz="6" w:space="0" w:color="414142"/>
              <w:left w:val="single" w:sz="6" w:space="0" w:color="414142"/>
              <w:bottom w:val="single" w:sz="6" w:space="0" w:color="414142"/>
              <w:right w:val="single" w:sz="6" w:space="0" w:color="414142"/>
            </w:tcBorders>
            <w:hideMark/>
          </w:tcPr>
          <w:p w14:paraId="557917A4"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218CD36F" w14:textId="77777777" w:rsidR="005F19C1" w:rsidRPr="008A4812" w:rsidRDefault="005F19C1" w:rsidP="00433A1C">
            <w:r w:rsidRPr="008A4812">
              <w:t> </w:t>
            </w:r>
          </w:p>
        </w:tc>
        <w:tc>
          <w:tcPr>
            <w:tcW w:w="139" w:type="pct"/>
            <w:gridSpan w:val="2"/>
            <w:tcBorders>
              <w:top w:val="nil"/>
              <w:left w:val="outset" w:sz="6" w:space="0" w:color="414142"/>
              <w:bottom w:val="nil"/>
              <w:right w:val="outset" w:sz="6" w:space="0" w:color="414142"/>
            </w:tcBorders>
            <w:hideMark/>
          </w:tcPr>
          <w:p w14:paraId="32980F88" w14:textId="77777777" w:rsidR="005F19C1" w:rsidRPr="008A4812" w:rsidRDefault="005F19C1" w:rsidP="00433A1C">
            <w:pPr>
              <w:rPr>
                <w:b/>
                <w:bCs/>
              </w:rPr>
            </w:pPr>
            <w:r w:rsidRPr="008A4812">
              <w:rPr>
                <w:b/>
                <w:bCs/>
              </w:rPr>
              <w:t>-</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0E98B5D1" w14:textId="77777777" w:rsidR="005F19C1" w:rsidRPr="008A4812" w:rsidRDefault="005F19C1" w:rsidP="00433A1C">
            <w:r w:rsidRPr="008A4812">
              <w:t> </w:t>
            </w:r>
          </w:p>
        </w:tc>
        <w:tc>
          <w:tcPr>
            <w:tcW w:w="138" w:type="pct"/>
            <w:gridSpan w:val="2"/>
            <w:tcBorders>
              <w:top w:val="single" w:sz="6" w:space="0" w:color="414142"/>
              <w:left w:val="single" w:sz="6" w:space="0" w:color="414142"/>
              <w:bottom w:val="single" w:sz="6" w:space="0" w:color="414142"/>
              <w:right w:val="single" w:sz="6" w:space="0" w:color="414142"/>
            </w:tcBorders>
            <w:hideMark/>
          </w:tcPr>
          <w:p w14:paraId="1383CB80"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4222A64C"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46527F4F" w14:textId="77777777" w:rsidR="005F19C1" w:rsidRPr="008A4812" w:rsidRDefault="005F19C1" w:rsidP="00433A1C">
            <w:r w:rsidRPr="008A4812">
              <w:t> </w:t>
            </w:r>
          </w:p>
        </w:tc>
        <w:tc>
          <w:tcPr>
            <w:tcW w:w="140" w:type="pct"/>
            <w:gridSpan w:val="2"/>
            <w:tcBorders>
              <w:top w:val="single" w:sz="6" w:space="0" w:color="414142"/>
              <w:left w:val="single" w:sz="6" w:space="0" w:color="414142"/>
              <w:bottom w:val="single" w:sz="6" w:space="0" w:color="414142"/>
              <w:right w:val="single" w:sz="6" w:space="0" w:color="414142"/>
            </w:tcBorders>
            <w:hideMark/>
          </w:tcPr>
          <w:p w14:paraId="65EAE166" w14:textId="77777777" w:rsidR="005F19C1" w:rsidRPr="008A4812" w:rsidRDefault="005F19C1" w:rsidP="00433A1C">
            <w:r w:rsidRPr="008A4812">
              <w:t> </w:t>
            </w:r>
          </w:p>
        </w:tc>
      </w:tr>
      <w:tr w:rsidR="000F3AC7" w:rsidRPr="008A4812" w14:paraId="49A37D55" w14:textId="77777777" w:rsidTr="007D405D">
        <w:trPr>
          <w:trHeight w:val="300"/>
        </w:trPr>
        <w:tc>
          <w:tcPr>
            <w:tcW w:w="2039" w:type="pct"/>
            <w:gridSpan w:val="5"/>
            <w:tcBorders>
              <w:top w:val="nil"/>
              <w:left w:val="nil"/>
              <w:bottom w:val="nil"/>
              <w:right w:val="nil"/>
            </w:tcBorders>
            <w:hideMark/>
          </w:tcPr>
          <w:p w14:paraId="7DEB22F4" w14:textId="77777777" w:rsidR="005F19C1" w:rsidRPr="000F3AC7" w:rsidRDefault="005F19C1" w:rsidP="000F3AC7">
            <w:pPr>
              <w:jc w:val="center"/>
              <w:rPr>
                <w:vertAlign w:val="superscript"/>
              </w:rPr>
            </w:pPr>
            <w:r w:rsidRPr="000F3AC7">
              <w:rPr>
                <w:vertAlign w:val="superscript"/>
              </w:rPr>
              <w:t>(vārds, uzvārds ģenitīvā)</w:t>
            </w:r>
          </w:p>
        </w:tc>
        <w:tc>
          <w:tcPr>
            <w:tcW w:w="1220" w:type="pct"/>
            <w:gridSpan w:val="3"/>
            <w:tcBorders>
              <w:top w:val="nil"/>
              <w:left w:val="nil"/>
              <w:bottom w:val="nil"/>
              <w:right w:val="nil"/>
            </w:tcBorders>
            <w:hideMark/>
          </w:tcPr>
          <w:p w14:paraId="40A8EB71" w14:textId="77777777" w:rsidR="005F19C1" w:rsidRPr="008A4812" w:rsidRDefault="005F19C1" w:rsidP="00433A1C">
            <w:r w:rsidRPr="008A4812">
              <w:t> </w:t>
            </w:r>
          </w:p>
        </w:tc>
        <w:tc>
          <w:tcPr>
            <w:tcW w:w="584" w:type="pct"/>
            <w:gridSpan w:val="9"/>
            <w:tcBorders>
              <w:top w:val="nil"/>
              <w:left w:val="nil"/>
              <w:bottom w:val="nil"/>
              <w:right w:val="nil"/>
            </w:tcBorders>
            <w:hideMark/>
          </w:tcPr>
          <w:p w14:paraId="2B5D312F" w14:textId="77777777" w:rsidR="005F19C1" w:rsidRPr="008A4812" w:rsidRDefault="005F19C1" w:rsidP="00433A1C">
            <w:r w:rsidRPr="008A4812">
              <w:t> </w:t>
            </w:r>
          </w:p>
        </w:tc>
        <w:tc>
          <w:tcPr>
            <w:tcW w:w="1157" w:type="pct"/>
            <w:gridSpan w:val="18"/>
            <w:tcBorders>
              <w:top w:val="nil"/>
              <w:left w:val="nil"/>
              <w:bottom w:val="nil"/>
              <w:right w:val="nil"/>
            </w:tcBorders>
            <w:hideMark/>
          </w:tcPr>
          <w:p w14:paraId="31349777" w14:textId="77777777" w:rsidR="005F19C1" w:rsidRPr="008A4812" w:rsidRDefault="005F19C1" w:rsidP="00433A1C">
            <w:r w:rsidRPr="008A4812">
              <w:t> </w:t>
            </w:r>
          </w:p>
        </w:tc>
      </w:tr>
      <w:tr w:rsidR="000F3AC7" w:rsidRPr="008A4812" w14:paraId="797B91A5" w14:textId="77777777" w:rsidTr="007D405D">
        <w:trPr>
          <w:trHeight w:val="300"/>
        </w:trPr>
        <w:tc>
          <w:tcPr>
            <w:tcW w:w="748" w:type="pct"/>
            <w:gridSpan w:val="2"/>
            <w:tcBorders>
              <w:top w:val="nil"/>
              <w:left w:val="nil"/>
              <w:bottom w:val="nil"/>
              <w:right w:val="nil"/>
            </w:tcBorders>
            <w:hideMark/>
          </w:tcPr>
          <w:p w14:paraId="06D6ED99" w14:textId="24D63940" w:rsidR="005F19C1" w:rsidRPr="008A4812" w:rsidRDefault="000F3AC7" w:rsidP="00433A1C">
            <w:r>
              <w:t>nokļūšanu uz</w:t>
            </w:r>
          </w:p>
        </w:tc>
        <w:tc>
          <w:tcPr>
            <w:tcW w:w="3116" w:type="pct"/>
            <w:gridSpan w:val="16"/>
            <w:tcBorders>
              <w:top w:val="nil"/>
              <w:left w:val="nil"/>
              <w:bottom w:val="single" w:sz="6" w:space="0" w:color="414142"/>
              <w:right w:val="nil"/>
            </w:tcBorders>
            <w:hideMark/>
          </w:tcPr>
          <w:p w14:paraId="7E65BB7A" w14:textId="77777777" w:rsidR="005F19C1" w:rsidRPr="008A4812" w:rsidRDefault="005F19C1" w:rsidP="00433A1C">
            <w:r w:rsidRPr="008A4812">
              <w:t> </w:t>
            </w:r>
          </w:p>
        </w:tc>
        <w:tc>
          <w:tcPr>
            <w:tcW w:w="1136" w:type="pct"/>
            <w:gridSpan w:val="17"/>
            <w:tcBorders>
              <w:top w:val="nil"/>
              <w:left w:val="nil"/>
              <w:bottom w:val="nil"/>
              <w:right w:val="nil"/>
            </w:tcBorders>
            <w:hideMark/>
          </w:tcPr>
          <w:p w14:paraId="1FD640AB" w14:textId="77777777" w:rsidR="005F19C1" w:rsidRPr="008A4812" w:rsidRDefault="005F19C1" w:rsidP="00433A1C">
            <w:r w:rsidRPr="008A4812">
              <w:t>un atpakaļ no tās</w:t>
            </w:r>
          </w:p>
        </w:tc>
      </w:tr>
      <w:tr w:rsidR="000F3AC7" w:rsidRPr="008A4812" w14:paraId="71E47E03" w14:textId="77777777" w:rsidTr="007D405D">
        <w:trPr>
          <w:trHeight w:val="300"/>
        </w:trPr>
        <w:tc>
          <w:tcPr>
            <w:tcW w:w="748" w:type="pct"/>
            <w:gridSpan w:val="2"/>
            <w:tcBorders>
              <w:top w:val="nil"/>
              <w:left w:val="nil"/>
              <w:bottom w:val="nil"/>
              <w:right w:val="nil"/>
            </w:tcBorders>
            <w:hideMark/>
          </w:tcPr>
          <w:p w14:paraId="148F699F" w14:textId="77777777" w:rsidR="005F19C1" w:rsidRPr="008A4812" w:rsidRDefault="005F19C1" w:rsidP="00433A1C">
            <w:r w:rsidRPr="008A4812">
              <w:t> </w:t>
            </w:r>
          </w:p>
        </w:tc>
        <w:tc>
          <w:tcPr>
            <w:tcW w:w="3116" w:type="pct"/>
            <w:gridSpan w:val="16"/>
            <w:tcBorders>
              <w:top w:val="outset" w:sz="6" w:space="0" w:color="414142"/>
              <w:left w:val="nil"/>
              <w:bottom w:val="nil"/>
              <w:right w:val="nil"/>
            </w:tcBorders>
            <w:hideMark/>
          </w:tcPr>
          <w:p w14:paraId="5CD3A3D8" w14:textId="652BDC15" w:rsidR="005F19C1" w:rsidRPr="000F3AC7" w:rsidRDefault="005F19C1" w:rsidP="000F3AC7">
            <w:pPr>
              <w:jc w:val="center"/>
              <w:rPr>
                <w:i/>
                <w:iCs/>
                <w:vertAlign w:val="superscript"/>
              </w:rPr>
            </w:pPr>
            <w:r w:rsidRPr="000F3AC7">
              <w:rPr>
                <w:i/>
                <w:iCs/>
                <w:vertAlign w:val="superscript"/>
              </w:rPr>
              <w:t>(izglītības iestādes nosaukums akuzatīvā)</w:t>
            </w:r>
          </w:p>
        </w:tc>
        <w:tc>
          <w:tcPr>
            <w:tcW w:w="1136" w:type="pct"/>
            <w:gridSpan w:val="17"/>
            <w:tcBorders>
              <w:top w:val="nil"/>
              <w:left w:val="nil"/>
              <w:bottom w:val="nil"/>
              <w:right w:val="nil"/>
            </w:tcBorders>
            <w:hideMark/>
          </w:tcPr>
          <w:p w14:paraId="3E418051" w14:textId="77777777" w:rsidR="005F19C1" w:rsidRPr="008A4812" w:rsidRDefault="005F19C1" w:rsidP="00433A1C">
            <w:r w:rsidRPr="008A4812">
              <w:t> </w:t>
            </w:r>
          </w:p>
        </w:tc>
      </w:tr>
      <w:tr w:rsidR="007D405D" w:rsidRPr="008A4812" w14:paraId="2187EFF5" w14:textId="77777777" w:rsidTr="007D405D">
        <w:trPr>
          <w:trHeight w:val="300"/>
        </w:trPr>
        <w:tc>
          <w:tcPr>
            <w:tcW w:w="748" w:type="pct"/>
            <w:gridSpan w:val="2"/>
            <w:tcBorders>
              <w:top w:val="nil"/>
              <w:left w:val="nil"/>
              <w:bottom w:val="nil"/>
              <w:right w:val="nil"/>
            </w:tcBorders>
            <w:hideMark/>
          </w:tcPr>
          <w:p w14:paraId="65C32A14" w14:textId="77777777" w:rsidR="005F19C1" w:rsidRPr="008A4812" w:rsidRDefault="005F19C1" w:rsidP="00433A1C">
            <w:r w:rsidRPr="008A4812">
              <w:t>dzīvesvietā</w:t>
            </w:r>
          </w:p>
        </w:tc>
        <w:tc>
          <w:tcPr>
            <w:tcW w:w="4252" w:type="pct"/>
            <w:gridSpan w:val="33"/>
            <w:tcBorders>
              <w:top w:val="nil"/>
              <w:left w:val="nil"/>
              <w:bottom w:val="single" w:sz="6" w:space="0" w:color="414142"/>
              <w:right w:val="nil"/>
            </w:tcBorders>
            <w:hideMark/>
          </w:tcPr>
          <w:p w14:paraId="0B323E2D" w14:textId="77777777" w:rsidR="005F19C1" w:rsidRPr="008A4812" w:rsidRDefault="005F19C1" w:rsidP="00433A1C">
            <w:r w:rsidRPr="008A4812">
              <w:t> </w:t>
            </w:r>
          </w:p>
        </w:tc>
      </w:tr>
      <w:tr w:rsidR="007B3F4F" w:rsidRPr="008A4812" w14:paraId="040E056F" w14:textId="77777777" w:rsidTr="007D405D">
        <w:trPr>
          <w:trHeight w:val="300"/>
        </w:trPr>
        <w:tc>
          <w:tcPr>
            <w:tcW w:w="748" w:type="pct"/>
            <w:gridSpan w:val="2"/>
            <w:tcBorders>
              <w:top w:val="nil"/>
              <w:left w:val="nil"/>
              <w:bottom w:val="nil"/>
              <w:right w:val="nil"/>
            </w:tcBorders>
            <w:hideMark/>
          </w:tcPr>
          <w:p w14:paraId="770D58E6" w14:textId="77777777" w:rsidR="005F19C1" w:rsidRPr="008A4812" w:rsidRDefault="005F19C1" w:rsidP="00433A1C">
            <w:r w:rsidRPr="008A4812">
              <w:t> </w:t>
            </w:r>
          </w:p>
        </w:tc>
        <w:tc>
          <w:tcPr>
            <w:tcW w:w="4252" w:type="pct"/>
            <w:gridSpan w:val="33"/>
            <w:tcBorders>
              <w:top w:val="outset" w:sz="6" w:space="0" w:color="414142"/>
              <w:left w:val="nil"/>
              <w:bottom w:val="nil"/>
              <w:right w:val="nil"/>
            </w:tcBorders>
            <w:hideMark/>
          </w:tcPr>
          <w:p w14:paraId="56187A05" w14:textId="5E52C3EE" w:rsidR="005F19C1" w:rsidRPr="000F3AC7" w:rsidRDefault="000F3AC7" w:rsidP="000F3AC7">
            <w:pPr>
              <w:jc w:val="center"/>
              <w:rPr>
                <w:vertAlign w:val="superscript"/>
              </w:rPr>
            </w:pPr>
            <w:r w:rsidRPr="000F3AC7">
              <w:rPr>
                <w:vertAlign w:val="superscript"/>
              </w:rPr>
              <w:t>(</w:t>
            </w:r>
            <w:r w:rsidR="005F19C1" w:rsidRPr="000F3AC7">
              <w:rPr>
                <w:vertAlign w:val="superscript"/>
              </w:rPr>
              <w:t>dzīvesvietas adrese)</w:t>
            </w:r>
          </w:p>
        </w:tc>
      </w:tr>
      <w:tr w:rsidR="000F3AC7" w:rsidRPr="008A4812" w14:paraId="7AA3B1C9" w14:textId="77777777" w:rsidTr="007D405D">
        <w:trPr>
          <w:trHeight w:val="300"/>
        </w:trPr>
        <w:tc>
          <w:tcPr>
            <w:tcW w:w="2341" w:type="pct"/>
            <w:gridSpan w:val="6"/>
            <w:tcBorders>
              <w:top w:val="nil"/>
              <w:left w:val="nil"/>
              <w:bottom w:val="nil"/>
              <w:right w:val="nil"/>
            </w:tcBorders>
            <w:hideMark/>
          </w:tcPr>
          <w:p w14:paraId="28F33137" w14:textId="22A3629F" w:rsidR="005F19C1" w:rsidRPr="008A4812" w:rsidRDefault="005F19C1" w:rsidP="00433A1C">
            <w:r w:rsidRPr="008A4812">
              <w:t>saskaņā ar iesniegtajām braukšanas biļetēm</w:t>
            </w:r>
          </w:p>
        </w:tc>
        <w:tc>
          <w:tcPr>
            <w:tcW w:w="1523" w:type="pct"/>
            <w:gridSpan w:val="12"/>
            <w:tcBorders>
              <w:top w:val="nil"/>
              <w:left w:val="nil"/>
              <w:bottom w:val="single" w:sz="4" w:space="0" w:color="auto"/>
              <w:right w:val="nil"/>
            </w:tcBorders>
            <w:hideMark/>
          </w:tcPr>
          <w:p w14:paraId="14B3E62C" w14:textId="5897CFAD" w:rsidR="005F19C1" w:rsidRPr="008A4812" w:rsidRDefault="005F19C1" w:rsidP="0009253C">
            <w:pPr>
              <w:jc w:val="center"/>
            </w:pPr>
          </w:p>
        </w:tc>
        <w:tc>
          <w:tcPr>
            <w:tcW w:w="1136" w:type="pct"/>
            <w:gridSpan w:val="17"/>
            <w:tcBorders>
              <w:top w:val="nil"/>
              <w:left w:val="nil"/>
              <w:bottom w:val="nil"/>
              <w:right w:val="nil"/>
            </w:tcBorders>
            <w:hideMark/>
          </w:tcPr>
          <w:p w14:paraId="5491DBA2" w14:textId="3C95C448" w:rsidR="005F19C1" w:rsidRPr="008A4812" w:rsidRDefault="0009253C" w:rsidP="00433A1C">
            <w:r>
              <w:t>mācību gadā.</w:t>
            </w:r>
          </w:p>
        </w:tc>
      </w:tr>
      <w:tr w:rsidR="000F3AC7" w:rsidRPr="008A4812" w14:paraId="186E3730" w14:textId="77777777" w:rsidTr="007D405D">
        <w:trPr>
          <w:trHeight w:val="300"/>
        </w:trPr>
        <w:tc>
          <w:tcPr>
            <w:tcW w:w="2341" w:type="pct"/>
            <w:gridSpan w:val="6"/>
            <w:tcBorders>
              <w:top w:val="nil"/>
              <w:left w:val="nil"/>
              <w:bottom w:val="nil"/>
              <w:right w:val="nil"/>
            </w:tcBorders>
            <w:hideMark/>
          </w:tcPr>
          <w:p w14:paraId="2A66CBB5" w14:textId="77777777" w:rsidR="000F3AC7" w:rsidRPr="008A4812" w:rsidRDefault="000F3AC7" w:rsidP="00433A1C"/>
        </w:tc>
        <w:tc>
          <w:tcPr>
            <w:tcW w:w="1523" w:type="pct"/>
            <w:gridSpan w:val="12"/>
            <w:tcBorders>
              <w:top w:val="single" w:sz="4" w:space="0" w:color="auto"/>
              <w:left w:val="nil"/>
              <w:bottom w:val="nil"/>
              <w:right w:val="nil"/>
            </w:tcBorders>
          </w:tcPr>
          <w:p w14:paraId="44A1A0C4" w14:textId="22C3CEF9" w:rsidR="000F3AC7" w:rsidRPr="0009253C" w:rsidRDefault="0009253C" w:rsidP="0009253C">
            <w:pPr>
              <w:jc w:val="center"/>
              <w:rPr>
                <w:vertAlign w:val="superscript"/>
              </w:rPr>
            </w:pPr>
            <w:r w:rsidRPr="0009253C">
              <w:rPr>
                <w:vertAlign w:val="superscript"/>
              </w:rPr>
              <w:t>(mācību gadu)</w:t>
            </w:r>
          </w:p>
        </w:tc>
        <w:tc>
          <w:tcPr>
            <w:tcW w:w="0" w:type="auto"/>
            <w:gridSpan w:val="17"/>
            <w:tcBorders>
              <w:top w:val="nil"/>
              <w:left w:val="nil"/>
              <w:bottom w:val="nil"/>
              <w:right w:val="nil"/>
            </w:tcBorders>
          </w:tcPr>
          <w:p w14:paraId="13E3778E" w14:textId="2FC16C5C" w:rsidR="000F3AC7" w:rsidRPr="008A4812" w:rsidRDefault="000F3AC7" w:rsidP="00433A1C"/>
        </w:tc>
      </w:tr>
      <w:tr w:rsidR="005F19C1" w:rsidRPr="008A4812" w14:paraId="35C7DD26" w14:textId="77777777" w:rsidTr="007D405D">
        <w:trPr>
          <w:trHeight w:val="300"/>
        </w:trPr>
        <w:tc>
          <w:tcPr>
            <w:tcW w:w="1896" w:type="pct"/>
            <w:gridSpan w:val="4"/>
            <w:tcBorders>
              <w:top w:val="nil"/>
              <w:left w:val="nil"/>
              <w:bottom w:val="nil"/>
              <w:right w:val="nil"/>
            </w:tcBorders>
            <w:hideMark/>
          </w:tcPr>
          <w:p w14:paraId="44C09BDC" w14:textId="77777777" w:rsidR="0009253C" w:rsidRDefault="005F19C1" w:rsidP="00433A1C">
            <w:r w:rsidRPr="008A4812">
              <w:t>Sabiedriskā transporta maršruts</w:t>
            </w:r>
          </w:p>
          <w:p w14:paraId="3F56507A" w14:textId="034FA931" w:rsidR="005F19C1" w:rsidRPr="008A4812" w:rsidRDefault="0009253C" w:rsidP="00433A1C">
            <w:r w:rsidRPr="0009253C">
              <w:t>(precīzi pieturvietas nosaukumi)</w:t>
            </w:r>
            <w:r w:rsidR="005F19C1" w:rsidRPr="008A4812">
              <w:t>:</w:t>
            </w:r>
          </w:p>
        </w:tc>
        <w:tc>
          <w:tcPr>
            <w:tcW w:w="3104" w:type="pct"/>
            <w:gridSpan w:val="31"/>
            <w:tcBorders>
              <w:top w:val="nil"/>
              <w:left w:val="nil"/>
              <w:bottom w:val="single" w:sz="6" w:space="0" w:color="414142"/>
              <w:right w:val="nil"/>
            </w:tcBorders>
            <w:hideMark/>
          </w:tcPr>
          <w:p w14:paraId="6D5A2199" w14:textId="77777777" w:rsidR="005F19C1" w:rsidRPr="008A4812" w:rsidRDefault="005F19C1" w:rsidP="00433A1C">
            <w:r w:rsidRPr="008A4812">
              <w:t> </w:t>
            </w:r>
          </w:p>
        </w:tc>
      </w:tr>
      <w:tr w:rsidR="005F19C1" w:rsidRPr="008A4812" w14:paraId="18323E84" w14:textId="77777777" w:rsidTr="007D405D">
        <w:trPr>
          <w:trHeight w:val="300"/>
        </w:trPr>
        <w:tc>
          <w:tcPr>
            <w:tcW w:w="1896" w:type="pct"/>
            <w:gridSpan w:val="4"/>
            <w:tcBorders>
              <w:top w:val="nil"/>
              <w:left w:val="nil"/>
              <w:bottom w:val="nil"/>
              <w:right w:val="nil"/>
            </w:tcBorders>
            <w:hideMark/>
          </w:tcPr>
          <w:p w14:paraId="4F7BCA4E" w14:textId="77777777" w:rsidR="005F19C1" w:rsidRPr="008A4812" w:rsidRDefault="005F19C1" w:rsidP="00433A1C">
            <w:r w:rsidRPr="008A4812">
              <w:t> </w:t>
            </w:r>
          </w:p>
        </w:tc>
        <w:tc>
          <w:tcPr>
            <w:tcW w:w="3104" w:type="pct"/>
            <w:gridSpan w:val="31"/>
            <w:tcBorders>
              <w:top w:val="outset" w:sz="6" w:space="0" w:color="414142"/>
              <w:left w:val="nil"/>
              <w:bottom w:val="nil"/>
              <w:right w:val="nil"/>
            </w:tcBorders>
            <w:hideMark/>
          </w:tcPr>
          <w:p w14:paraId="5B0CE175" w14:textId="77777777" w:rsidR="005F19C1" w:rsidRPr="008A4812" w:rsidRDefault="005F19C1" w:rsidP="00433A1C">
            <w:r w:rsidRPr="008A4812">
              <w:t> </w:t>
            </w:r>
          </w:p>
        </w:tc>
      </w:tr>
      <w:tr w:rsidR="0009253C" w:rsidRPr="008A4812" w14:paraId="7111E0F0" w14:textId="77777777" w:rsidTr="007D405D">
        <w:trPr>
          <w:trHeight w:val="300"/>
        </w:trPr>
        <w:tc>
          <w:tcPr>
            <w:tcW w:w="1591" w:type="pct"/>
            <w:gridSpan w:val="3"/>
            <w:tcBorders>
              <w:top w:val="nil"/>
              <w:left w:val="nil"/>
              <w:bottom w:val="nil"/>
              <w:right w:val="nil"/>
            </w:tcBorders>
            <w:hideMark/>
          </w:tcPr>
          <w:p w14:paraId="2367337C" w14:textId="1E97B9CD" w:rsidR="005F19C1" w:rsidRPr="008A4812" w:rsidRDefault="007D405D" w:rsidP="00433A1C">
            <w:r>
              <w:t>S</w:t>
            </w:r>
            <w:r w:rsidRPr="007D405D">
              <w:t>abiedriskā transporta biļešu</w:t>
            </w:r>
            <w:r>
              <w:t xml:space="preserve"> kompensācijas saņēmējs</w:t>
            </w:r>
            <w:r w:rsidR="005F19C1" w:rsidRPr="008A4812">
              <w:t>:</w:t>
            </w:r>
          </w:p>
        </w:tc>
        <w:tc>
          <w:tcPr>
            <w:tcW w:w="1747" w:type="pct"/>
            <w:gridSpan w:val="7"/>
            <w:tcBorders>
              <w:top w:val="nil"/>
              <w:left w:val="nil"/>
              <w:bottom w:val="single" w:sz="6" w:space="0" w:color="414142"/>
              <w:right w:val="outset" w:sz="6" w:space="0" w:color="414142"/>
            </w:tcBorders>
            <w:vAlign w:val="bottom"/>
            <w:hideMark/>
          </w:tcPr>
          <w:p w14:paraId="492EECAB" w14:textId="77777777" w:rsidR="005F19C1" w:rsidRPr="008A4812" w:rsidRDefault="005F19C1" w:rsidP="00433A1C">
            <w:r w:rsidRPr="008A4812">
              <w:t> </w:t>
            </w:r>
          </w:p>
        </w:tc>
        <w:tc>
          <w:tcPr>
            <w:tcW w:w="138" w:type="pct"/>
            <w:gridSpan w:val="2"/>
            <w:tcBorders>
              <w:top w:val="single" w:sz="6" w:space="0" w:color="414142"/>
              <w:left w:val="single" w:sz="6" w:space="0" w:color="414142"/>
              <w:bottom w:val="single" w:sz="6" w:space="0" w:color="414142"/>
              <w:right w:val="single" w:sz="6" w:space="0" w:color="414142"/>
            </w:tcBorders>
            <w:vAlign w:val="bottom"/>
            <w:hideMark/>
          </w:tcPr>
          <w:p w14:paraId="283A470C"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5EC4528D"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2C9FD818" w14:textId="77777777" w:rsidR="005F19C1" w:rsidRPr="008A4812" w:rsidRDefault="005F19C1" w:rsidP="00433A1C">
            <w:r w:rsidRPr="008A4812">
              <w:t> </w:t>
            </w:r>
          </w:p>
        </w:tc>
        <w:tc>
          <w:tcPr>
            <w:tcW w:w="138" w:type="pct"/>
            <w:gridSpan w:val="4"/>
            <w:tcBorders>
              <w:top w:val="single" w:sz="6" w:space="0" w:color="414142"/>
              <w:left w:val="single" w:sz="6" w:space="0" w:color="414142"/>
              <w:bottom w:val="single" w:sz="6" w:space="0" w:color="414142"/>
              <w:right w:val="single" w:sz="6" w:space="0" w:color="414142"/>
            </w:tcBorders>
            <w:vAlign w:val="bottom"/>
            <w:hideMark/>
          </w:tcPr>
          <w:p w14:paraId="0B31E7A4"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149026AB"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outset" w:sz="6" w:space="0" w:color="414142"/>
            </w:tcBorders>
            <w:vAlign w:val="bottom"/>
            <w:hideMark/>
          </w:tcPr>
          <w:p w14:paraId="7928286A" w14:textId="77777777" w:rsidR="005F19C1" w:rsidRPr="008A4812" w:rsidRDefault="005F19C1" w:rsidP="00433A1C">
            <w:r w:rsidRPr="008A4812">
              <w:t> </w:t>
            </w:r>
          </w:p>
        </w:tc>
        <w:tc>
          <w:tcPr>
            <w:tcW w:w="139" w:type="pct"/>
            <w:gridSpan w:val="2"/>
            <w:tcBorders>
              <w:top w:val="nil"/>
              <w:left w:val="single" w:sz="6" w:space="0" w:color="414142"/>
              <w:bottom w:val="nil"/>
              <w:right w:val="single" w:sz="6" w:space="0" w:color="414142"/>
            </w:tcBorders>
            <w:vAlign w:val="bottom"/>
            <w:hideMark/>
          </w:tcPr>
          <w:p w14:paraId="14A3507D" w14:textId="77777777" w:rsidR="005F19C1" w:rsidRPr="008A4812" w:rsidRDefault="005F19C1" w:rsidP="00433A1C">
            <w:r w:rsidRPr="008A4812">
              <w:t>-</w:t>
            </w:r>
          </w:p>
        </w:tc>
        <w:tc>
          <w:tcPr>
            <w:tcW w:w="139" w:type="pct"/>
            <w:gridSpan w:val="2"/>
            <w:tcBorders>
              <w:top w:val="single" w:sz="6" w:space="0" w:color="414142"/>
              <w:left w:val="outset" w:sz="6" w:space="0" w:color="414142"/>
              <w:bottom w:val="single" w:sz="6" w:space="0" w:color="414142"/>
              <w:right w:val="single" w:sz="6" w:space="0" w:color="414142"/>
            </w:tcBorders>
            <w:vAlign w:val="bottom"/>
            <w:hideMark/>
          </w:tcPr>
          <w:p w14:paraId="58538720"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1773CDEA"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50AF4414"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6ED38456" w14:textId="77777777" w:rsidR="005F19C1" w:rsidRPr="008A4812" w:rsidRDefault="005F19C1" w:rsidP="00433A1C">
            <w:r w:rsidRPr="008A4812">
              <w:t> </w:t>
            </w:r>
          </w:p>
        </w:tc>
        <w:tc>
          <w:tcPr>
            <w:tcW w:w="134" w:type="pct"/>
            <w:tcBorders>
              <w:top w:val="single" w:sz="6" w:space="0" w:color="414142"/>
              <w:left w:val="single" w:sz="6" w:space="0" w:color="414142"/>
              <w:bottom w:val="single" w:sz="6" w:space="0" w:color="414142"/>
              <w:right w:val="single" w:sz="6" w:space="0" w:color="414142"/>
            </w:tcBorders>
            <w:vAlign w:val="bottom"/>
            <w:hideMark/>
          </w:tcPr>
          <w:p w14:paraId="4388C59D" w14:textId="77777777" w:rsidR="005F19C1" w:rsidRPr="008A4812" w:rsidRDefault="005F19C1" w:rsidP="00433A1C">
            <w:r w:rsidRPr="008A4812">
              <w:t> </w:t>
            </w:r>
          </w:p>
        </w:tc>
      </w:tr>
      <w:tr w:rsidR="0009253C" w:rsidRPr="008A4812" w14:paraId="7A4DC52D" w14:textId="77777777" w:rsidTr="007D405D">
        <w:trPr>
          <w:trHeight w:val="300"/>
        </w:trPr>
        <w:tc>
          <w:tcPr>
            <w:tcW w:w="654" w:type="pct"/>
            <w:tcBorders>
              <w:top w:val="nil"/>
              <w:left w:val="nil"/>
              <w:bottom w:val="nil"/>
              <w:right w:val="nil"/>
            </w:tcBorders>
            <w:hideMark/>
          </w:tcPr>
          <w:p w14:paraId="55EF4D46" w14:textId="77777777" w:rsidR="005F19C1" w:rsidRPr="008A4812" w:rsidRDefault="005F19C1" w:rsidP="00433A1C">
            <w:r w:rsidRPr="008A4812">
              <w:t> </w:t>
            </w:r>
          </w:p>
        </w:tc>
        <w:tc>
          <w:tcPr>
            <w:tcW w:w="937" w:type="pct"/>
            <w:gridSpan w:val="2"/>
            <w:tcBorders>
              <w:top w:val="nil"/>
              <w:left w:val="nil"/>
              <w:bottom w:val="nil"/>
              <w:right w:val="nil"/>
            </w:tcBorders>
            <w:hideMark/>
          </w:tcPr>
          <w:p w14:paraId="58745A75" w14:textId="77777777" w:rsidR="005F19C1" w:rsidRPr="008A4812" w:rsidRDefault="005F19C1" w:rsidP="00433A1C">
            <w:r w:rsidRPr="008A4812">
              <w:t> </w:t>
            </w:r>
          </w:p>
        </w:tc>
        <w:tc>
          <w:tcPr>
            <w:tcW w:w="3409" w:type="pct"/>
            <w:gridSpan w:val="32"/>
            <w:tcBorders>
              <w:top w:val="nil"/>
              <w:left w:val="nil"/>
              <w:bottom w:val="nil"/>
              <w:right w:val="nil"/>
            </w:tcBorders>
            <w:hideMark/>
          </w:tcPr>
          <w:p w14:paraId="02BF2727" w14:textId="77777777" w:rsidR="005F19C1" w:rsidRPr="0009253C" w:rsidRDefault="005F19C1" w:rsidP="0009253C">
            <w:pPr>
              <w:jc w:val="center"/>
              <w:rPr>
                <w:vertAlign w:val="superscript"/>
              </w:rPr>
            </w:pPr>
            <w:r w:rsidRPr="0009253C">
              <w:rPr>
                <w:vertAlign w:val="superscript"/>
              </w:rPr>
              <w:t>(vārds, uzvārds, personas kods)</w:t>
            </w:r>
          </w:p>
        </w:tc>
      </w:tr>
      <w:tr w:rsidR="005F19C1" w:rsidRPr="008A4812" w14:paraId="1A169E36" w14:textId="77777777" w:rsidTr="007B3F4F">
        <w:trPr>
          <w:trHeight w:val="300"/>
        </w:trPr>
        <w:tc>
          <w:tcPr>
            <w:tcW w:w="0" w:type="auto"/>
            <w:gridSpan w:val="35"/>
            <w:tcBorders>
              <w:top w:val="nil"/>
              <w:left w:val="nil"/>
              <w:bottom w:val="nil"/>
              <w:right w:val="nil"/>
            </w:tcBorders>
            <w:hideMark/>
          </w:tcPr>
          <w:p w14:paraId="60C5A9F9" w14:textId="2CE54240" w:rsidR="005F19C1" w:rsidRPr="008A4812" w:rsidRDefault="007D405D" w:rsidP="00433A1C">
            <w:r w:rsidRPr="007D405D">
              <w:t xml:space="preserve">Sabiedriskā transporta biļešu </w:t>
            </w:r>
            <w:r w:rsidR="005F19C1" w:rsidRPr="008A4812">
              <w:t>kompensāciju lūdzu pārskaitīt uz norēķin</w:t>
            </w:r>
            <w:r w:rsidR="0009253C">
              <w:t>u</w:t>
            </w:r>
            <w:r w:rsidR="005F19C1" w:rsidRPr="008A4812">
              <w:t xml:space="preserve"> kontu kredītiestādē</w:t>
            </w:r>
          </w:p>
        </w:tc>
      </w:tr>
      <w:tr w:rsidR="005F19C1" w:rsidRPr="008A4812" w14:paraId="17C67BCA" w14:textId="77777777" w:rsidTr="007B3F4F">
        <w:trPr>
          <w:trHeight w:val="300"/>
        </w:trPr>
        <w:tc>
          <w:tcPr>
            <w:tcW w:w="0" w:type="auto"/>
            <w:gridSpan w:val="35"/>
            <w:tcBorders>
              <w:top w:val="nil"/>
              <w:left w:val="nil"/>
              <w:bottom w:val="single" w:sz="6" w:space="0" w:color="414142"/>
              <w:right w:val="nil"/>
            </w:tcBorders>
            <w:hideMark/>
          </w:tcPr>
          <w:p w14:paraId="70C02E8B" w14:textId="77777777" w:rsidR="005F19C1" w:rsidRPr="008A4812" w:rsidRDefault="005F19C1" w:rsidP="00433A1C">
            <w:r w:rsidRPr="008A4812">
              <w:t> </w:t>
            </w:r>
          </w:p>
        </w:tc>
      </w:tr>
      <w:tr w:rsidR="005F19C1" w:rsidRPr="008A4812" w14:paraId="56EE4A2C" w14:textId="77777777" w:rsidTr="007B3F4F">
        <w:trPr>
          <w:trHeight w:val="300"/>
        </w:trPr>
        <w:tc>
          <w:tcPr>
            <w:tcW w:w="0" w:type="auto"/>
            <w:gridSpan w:val="35"/>
            <w:tcBorders>
              <w:top w:val="outset" w:sz="6" w:space="0" w:color="414142"/>
              <w:left w:val="nil"/>
              <w:bottom w:val="nil"/>
              <w:right w:val="nil"/>
            </w:tcBorders>
            <w:hideMark/>
          </w:tcPr>
          <w:p w14:paraId="3487C070" w14:textId="77777777" w:rsidR="005F19C1" w:rsidRPr="0009253C" w:rsidRDefault="005F19C1" w:rsidP="0009253C">
            <w:pPr>
              <w:jc w:val="center"/>
              <w:rPr>
                <w:vertAlign w:val="superscript"/>
              </w:rPr>
            </w:pPr>
            <w:r w:rsidRPr="0009253C">
              <w:rPr>
                <w:vertAlign w:val="superscript"/>
              </w:rPr>
              <w:t>(kredītiestādes nosaukums, norēķinu konta Nr.)</w:t>
            </w:r>
          </w:p>
        </w:tc>
      </w:tr>
    </w:tbl>
    <w:p w14:paraId="610D57DB" w14:textId="77777777" w:rsidR="0009253C" w:rsidRDefault="0009253C" w:rsidP="005F19C1"/>
    <w:p w14:paraId="54C5A4FD" w14:textId="4905A7F1" w:rsidR="005F19C1" w:rsidRPr="008A4812" w:rsidRDefault="005F19C1" w:rsidP="005F19C1">
      <w:r w:rsidRPr="008A4812">
        <w:rPr>
          <w:noProof/>
        </w:rPr>
        <w:drawing>
          <wp:inline distT="0" distB="0" distL="0" distR="0" wp14:anchorId="68421674" wp14:editId="4A6458DA">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xml:space="preserve"> Apliecinu, ka dzīvoju (mans dēls/meita dzīvo) pašvaldības izglītības iestādes </w:t>
      </w:r>
      <w:r w:rsidR="007B3F4F">
        <w:t xml:space="preserve">internātā vai </w:t>
      </w:r>
      <w:r w:rsidRPr="008A4812">
        <w:t>dienesta viesnīcā.</w:t>
      </w:r>
    </w:p>
    <w:p w14:paraId="3D575F64" w14:textId="7665A5E1" w:rsidR="005F19C1" w:rsidRPr="008A4812" w:rsidRDefault="005F19C1" w:rsidP="005F19C1">
      <w:r w:rsidRPr="008A4812">
        <w:rPr>
          <w:noProof/>
        </w:rPr>
        <w:drawing>
          <wp:inline distT="0" distB="0" distL="0" distR="0" wp14:anchorId="06B16E94" wp14:editId="5FEBCCE6">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Apliecinu, ka esmu iepazinies/-</w:t>
      </w:r>
      <w:proofErr w:type="spellStart"/>
      <w:r w:rsidRPr="008A4812">
        <w:t>usies</w:t>
      </w:r>
      <w:proofErr w:type="spellEnd"/>
      <w:r w:rsidRPr="008A4812">
        <w:t xml:space="preserve"> ar Madonas novada pašvaldības saistošajiem noteikumiem </w:t>
      </w:r>
      <w:r w:rsidRPr="0041336B">
        <w:rPr>
          <w:rFonts w:cs="Times New Roman"/>
          <w:szCs w:val="24"/>
        </w:rPr>
        <w:t>"</w:t>
      </w:r>
      <w:r w:rsidR="0041336B" w:rsidRPr="0041336B">
        <w:rPr>
          <w:rFonts w:cs="Times New Roman"/>
          <w:szCs w:val="24"/>
        </w:rPr>
        <w:t>Par braukšanas maksas atvieglojumiem un transporta izdevumu kompensēšanas kārtību izglītojamajiem Madonas novadā</w:t>
      </w:r>
      <w:r w:rsidRPr="0041336B">
        <w:rPr>
          <w:rFonts w:cs="Times New Roman"/>
          <w:szCs w:val="24"/>
        </w:rPr>
        <w:t>"</w:t>
      </w:r>
      <w:r w:rsidRPr="008A4812">
        <w:t xml:space="preserve"> un informēts/-a, ka pašvaldība atmaksā tikai </w:t>
      </w:r>
      <w:r w:rsidR="0041336B">
        <w:t xml:space="preserve">sabiedriskā </w:t>
      </w:r>
      <w:r w:rsidRPr="008A4812">
        <w:t>transporta biļetes, kas atbilst iesnieguma veidlapā norādītajam maršrutam un ir iesniegtas noteiktajā kārtībā.</w:t>
      </w:r>
    </w:p>
    <w:p w14:paraId="5BF3653B" w14:textId="77777777" w:rsidR="005F19C1" w:rsidRPr="008A4812" w:rsidRDefault="005F19C1" w:rsidP="005F19C1">
      <w:r w:rsidRPr="008A4812">
        <w:rPr>
          <w:noProof/>
        </w:rPr>
        <w:drawing>
          <wp:inline distT="0" distB="0" distL="0" distR="0" wp14:anchorId="7420890A" wp14:editId="1F363DA5">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Esmu informēts/-a, ka braukšanas izdevumu kompensēšana tiks uzsākta tikai sākot ar mēnesi, kurās saņemts šis iesniegums. Braukšanas izdevumus pamatojošie dokumenti par periodu pirms mēneša, kurā iesniegts iesniegums, netiks ņemti vērā.</w:t>
      </w:r>
    </w:p>
    <w:p w14:paraId="237F6379" w14:textId="77777777" w:rsidR="005F19C1" w:rsidRPr="008A4812" w:rsidRDefault="005F19C1" w:rsidP="005F19C1">
      <w:r w:rsidRPr="008A4812">
        <w:rPr>
          <w:noProof/>
        </w:rPr>
        <w:lastRenderedPageBreak/>
        <w:drawing>
          <wp:inline distT="0" distB="0" distL="0" distR="0" wp14:anchorId="7EE7A3E7" wp14:editId="1787C144">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Esmu informēts/-a, ka iesniegumā norādīto personas datu apstrādes pārzinis ir Madonas novada pašvaldība, adrese Saieta laukums 1, Madona, Madonas novads, LV-4801, e-pasts: datuaizsardziba@madona.lv, tālrunis: 64860093.</w:t>
      </w:r>
    </w:p>
    <w:p w14:paraId="6917E708" w14:textId="77777777" w:rsidR="005F19C1" w:rsidRPr="008A4812" w:rsidRDefault="005F19C1" w:rsidP="005F19C1">
      <w:r w:rsidRPr="008A4812">
        <w:t>Personas datu apstrādes mērķis ir normatīvajos aktos noteiktais pašvaldības pienākums nodrošināt transportu izglītojamo nokļūšanai izglītības iestādē un atpakaļ dzīvesvietā, ja nav iespējams izmantot sabiedrisko transportu. Tiesiskais pamats personas datu apstrādei ir pārzinim normatīvajos aktos noteikto pienākumu izpilde.</w:t>
      </w:r>
    </w:p>
    <w:p w14:paraId="55070216" w14:textId="77777777" w:rsidR="005F19C1" w:rsidRPr="008A4812" w:rsidRDefault="005F19C1" w:rsidP="005F19C1">
      <w:r w:rsidRPr="008A4812">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w:t>
      </w:r>
    </w:p>
    <w:p w14:paraId="08E7DA37" w14:textId="77777777" w:rsidR="005F19C1" w:rsidRDefault="005F19C1" w:rsidP="005F19C1">
      <w:r w:rsidRPr="008A4812">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1447C4F3" w14:textId="77777777" w:rsidR="00E77AC7" w:rsidRDefault="00E77AC7" w:rsidP="005F19C1"/>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0"/>
        <w:gridCol w:w="1034"/>
        <w:gridCol w:w="6520"/>
      </w:tblGrid>
      <w:tr w:rsidR="00E77AC7" w:rsidRPr="009C63DE" w14:paraId="675C96B2" w14:textId="77777777" w:rsidTr="00433A1C">
        <w:tc>
          <w:tcPr>
            <w:tcW w:w="962" w:type="pct"/>
            <w:tcBorders>
              <w:top w:val="nil"/>
              <w:left w:val="nil"/>
              <w:bottom w:val="nil"/>
              <w:right w:val="nil"/>
            </w:tcBorders>
            <w:hideMark/>
          </w:tcPr>
          <w:p w14:paraId="77E2CE4B" w14:textId="77777777" w:rsidR="00E77AC7" w:rsidRPr="009C63DE" w:rsidRDefault="00E77AC7" w:rsidP="00433A1C">
            <w:r w:rsidRPr="009C63DE">
              <w:t>___.___._______.</w:t>
            </w:r>
          </w:p>
        </w:tc>
        <w:tc>
          <w:tcPr>
            <w:tcW w:w="553" w:type="pct"/>
            <w:tcBorders>
              <w:top w:val="nil"/>
              <w:left w:val="nil"/>
              <w:bottom w:val="nil"/>
              <w:right w:val="nil"/>
            </w:tcBorders>
            <w:hideMark/>
          </w:tcPr>
          <w:p w14:paraId="531117CB" w14:textId="77777777" w:rsidR="00E77AC7" w:rsidRPr="009C63DE" w:rsidRDefault="00E77AC7" w:rsidP="00433A1C">
            <w:r w:rsidRPr="009C63DE">
              <w:t> </w:t>
            </w:r>
          </w:p>
        </w:tc>
        <w:tc>
          <w:tcPr>
            <w:tcW w:w="3485" w:type="pct"/>
            <w:tcBorders>
              <w:top w:val="nil"/>
              <w:left w:val="nil"/>
              <w:bottom w:val="single" w:sz="4" w:space="0" w:color="auto"/>
              <w:right w:val="nil"/>
            </w:tcBorders>
          </w:tcPr>
          <w:p w14:paraId="51CAAD06" w14:textId="77777777" w:rsidR="00E77AC7" w:rsidRPr="009C63DE" w:rsidRDefault="00E77AC7" w:rsidP="00433A1C"/>
        </w:tc>
      </w:tr>
      <w:tr w:rsidR="00E77AC7" w:rsidRPr="009C63DE" w14:paraId="12242A58" w14:textId="77777777" w:rsidTr="00433A1C">
        <w:tc>
          <w:tcPr>
            <w:tcW w:w="962" w:type="pct"/>
            <w:tcBorders>
              <w:top w:val="nil"/>
              <w:left w:val="nil"/>
              <w:bottom w:val="nil"/>
              <w:right w:val="nil"/>
            </w:tcBorders>
            <w:hideMark/>
          </w:tcPr>
          <w:p w14:paraId="660E0A7F" w14:textId="77777777" w:rsidR="00E77AC7" w:rsidRPr="009C63DE" w:rsidRDefault="00E77AC7" w:rsidP="00433A1C">
            <w:pPr>
              <w:jc w:val="center"/>
              <w:rPr>
                <w:vertAlign w:val="superscript"/>
              </w:rPr>
            </w:pPr>
            <w:r w:rsidRPr="009C63DE">
              <w:rPr>
                <w:vertAlign w:val="superscript"/>
              </w:rPr>
              <w:t>(datums)</w:t>
            </w:r>
          </w:p>
        </w:tc>
        <w:tc>
          <w:tcPr>
            <w:tcW w:w="553" w:type="pct"/>
            <w:tcBorders>
              <w:top w:val="nil"/>
              <w:left w:val="nil"/>
              <w:bottom w:val="nil"/>
              <w:right w:val="nil"/>
            </w:tcBorders>
            <w:hideMark/>
          </w:tcPr>
          <w:p w14:paraId="43B59030" w14:textId="77777777" w:rsidR="00E77AC7" w:rsidRPr="00E77AC7" w:rsidRDefault="00E77AC7" w:rsidP="00433A1C">
            <w:pPr>
              <w:jc w:val="center"/>
              <w:rPr>
                <w:vertAlign w:val="superscript"/>
              </w:rPr>
            </w:pPr>
          </w:p>
        </w:tc>
        <w:tc>
          <w:tcPr>
            <w:tcW w:w="3485" w:type="pct"/>
            <w:tcBorders>
              <w:top w:val="single" w:sz="4" w:space="0" w:color="auto"/>
              <w:left w:val="nil"/>
              <w:bottom w:val="nil"/>
              <w:right w:val="nil"/>
            </w:tcBorders>
          </w:tcPr>
          <w:p w14:paraId="27696A6A" w14:textId="77777777" w:rsidR="00E77AC7" w:rsidRPr="009C63DE" w:rsidRDefault="00E77AC7" w:rsidP="00433A1C">
            <w:pPr>
              <w:jc w:val="center"/>
              <w:rPr>
                <w:vertAlign w:val="superscript"/>
              </w:rPr>
            </w:pPr>
            <w:r w:rsidRPr="009C63DE">
              <w:rPr>
                <w:vertAlign w:val="superscript"/>
              </w:rPr>
              <w:t>(paraksts un tā atšifrējums)</w:t>
            </w:r>
          </w:p>
        </w:tc>
      </w:tr>
    </w:tbl>
    <w:p w14:paraId="4BD712E4" w14:textId="77777777" w:rsidR="005F19C1" w:rsidRDefault="005F19C1">
      <w:pPr>
        <w:contextualSpacing w:val="0"/>
      </w:pPr>
    </w:p>
    <w:p w14:paraId="31C9F8A9" w14:textId="6AB20E2F" w:rsidR="008A4812" w:rsidRDefault="008A4812">
      <w:pPr>
        <w:contextualSpacing w:val="0"/>
      </w:pPr>
      <w:r>
        <w:br w:type="page"/>
      </w:r>
    </w:p>
    <w:p w14:paraId="6AF9A363" w14:textId="7A38641D" w:rsidR="00CF3EB6" w:rsidRPr="00CF3EB6" w:rsidRDefault="005F19C1" w:rsidP="00CF3EB6">
      <w:pPr>
        <w:jc w:val="right"/>
      </w:pPr>
      <w:bookmarkStart w:id="46" w:name="piel-1133971"/>
      <w:bookmarkEnd w:id="46"/>
      <w:r>
        <w:lastRenderedPageBreak/>
        <w:t>3.</w:t>
      </w:r>
      <w:r w:rsidR="00CF3EB6" w:rsidRPr="00CF3EB6">
        <w:t> pielikums</w:t>
      </w:r>
    </w:p>
    <w:p w14:paraId="05FE0B13" w14:textId="77777777" w:rsidR="00CF3EB6" w:rsidRPr="00CF3EB6" w:rsidRDefault="00CF3EB6" w:rsidP="00CF3EB6">
      <w:pPr>
        <w:jc w:val="right"/>
      </w:pPr>
      <w:r w:rsidRPr="00CF3EB6">
        <w:t>Madonas novada pašvaldības</w:t>
      </w:r>
    </w:p>
    <w:p w14:paraId="7DFB7FFC" w14:textId="77777777" w:rsidR="00CF3EB6" w:rsidRDefault="00CF3EB6" w:rsidP="00CF3EB6">
      <w:pPr>
        <w:jc w:val="right"/>
      </w:pPr>
      <w:r w:rsidRPr="00CF3EB6">
        <w:t>___.___.2025. saistošajiem noteikumiem Nr.___</w:t>
      </w:r>
    </w:p>
    <w:p w14:paraId="19AAFE85" w14:textId="77777777" w:rsidR="005678F9" w:rsidRDefault="005678F9" w:rsidP="00CF3EB6">
      <w:pPr>
        <w:jc w:val="right"/>
      </w:pPr>
    </w:p>
    <w:p w14:paraId="68A0A0B7" w14:textId="09D3FAC0" w:rsidR="005678F9" w:rsidRDefault="005678F9" w:rsidP="005678F9">
      <w:pPr>
        <w:jc w:val="center"/>
        <w:rPr>
          <w:b/>
          <w:bCs/>
        </w:rPr>
      </w:pPr>
      <w:r>
        <w:rPr>
          <w:b/>
          <w:bCs/>
        </w:rPr>
        <w:t>S</w:t>
      </w:r>
      <w:r w:rsidRPr="005678F9">
        <w:rPr>
          <w:b/>
          <w:bCs/>
        </w:rPr>
        <w:t xml:space="preserve">abiedriskā transporta biļešu </w:t>
      </w:r>
      <w:r>
        <w:rPr>
          <w:b/>
          <w:bCs/>
        </w:rPr>
        <w:t>iesniegšanas lapa</w:t>
      </w:r>
    </w:p>
    <w:p w14:paraId="5BB0DDAD" w14:textId="77777777" w:rsidR="005678F9" w:rsidRDefault="005678F9" w:rsidP="005678F9">
      <w:pPr>
        <w:jc w:val="center"/>
        <w:rPr>
          <w:b/>
          <w:bCs/>
        </w:rPr>
      </w:pPr>
    </w:p>
    <w:p w14:paraId="01278B42"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APSTIPRINU</w:t>
      </w:r>
    </w:p>
    <w:p w14:paraId="65161A32" w14:textId="491C94F9"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_______________ pārvaldes</w:t>
      </w:r>
      <w:r>
        <w:rPr>
          <w:rFonts w:eastAsia="Times New Roman" w:cs="Times New Roman"/>
          <w:szCs w:val="21"/>
          <w:lang w:eastAsia="lv-LV"/>
        </w:rPr>
        <w:t>/apvienības</w:t>
      </w:r>
      <w:r w:rsidRPr="00952844">
        <w:rPr>
          <w:rFonts w:eastAsia="Times New Roman" w:cs="Times New Roman"/>
          <w:szCs w:val="21"/>
          <w:lang w:eastAsia="lv-LV"/>
        </w:rPr>
        <w:t xml:space="preserve"> vadītājs</w:t>
      </w:r>
    </w:p>
    <w:p w14:paraId="1BF7EB5A"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___________________________________</w:t>
      </w:r>
    </w:p>
    <w:p w14:paraId="110C8BF4" w14:textId="77777777" w:rsidR="00952844" w:rsidRPr="00952844" w:rsidRDefault="00952844" w:rsidP="00952844">
      <w:pPr>
        <w:spacing w:after="120"/>
        <w:ind w:firstLine="6663"/>
        <w:rPr>
          <w:rFonts w:eastAsia="Times New Roman" w:cs="Times New Roman"/>
          <w:szCs w:val="21"/>
          <w:vertAlign w:val="superscript"/>
          <w:lang w:eastAsia="lv-LV"/>
        </w:rPr>
      </w:pPr>
      <w:r w:rsidRPr="00952844">
        <w:rPr>
          <w:rFonts w:eastAsia="Times New Roman" w:cs="Times New Roman"/>
          <w:szCs w:val="21"/>
          <w:vertAlign w:val="superscript"/>
          <w:lang w:eastAsia="lv-LV"/>
        </w:rPr>
        <w:t>(paraksts, paraksta atšifrējums)</w:t>
      </w:r>
    </w:p>
    <w:p w14:paraId="2961C238"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20__.gada.___.________</w:t>
      </w:r>
    </w:p>
    <w:p w14:paraId="2664A920"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(pamats: ___.___.____. rīkojums Nr.____</w:t>
      </w:r>
    </w:p>
    <w:p w14:paraId="7EB8EEBD" w14:textId="77777777" w:rsidR="00952844" w:rsidRPr="00952844" w:rsidRDefault="00952844" w:rsidP="00952844">
      <w:pPr>
        <w:spacing w:after="120"/>
        <w:rPr>
          <w:rFonts w:eastAsia="Times New Roman" w:cs="Times New Roman"/>
          <w:szCs w:val="21"/>
          <w:lang w:eastAsia="lv-LV"/>
        </w:rPr>
      </w:pPr>
    </w:p>
    <w:tbl>
      <w:tblPr>
        <w:tblStyle w:val="Reatabula"/>
        <w:tblW w:w="10170" w:type="dxa"/>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418"/>
        <w:gridCol w:w="5386"/>
      </w:tblGrid>
      <w:tr w:rsidR="00952844" w:rsidRPr="00952844" w14:paraId="4FC07CE6" w14:textId="77777777" w:rsidTr="00952844">
        <w:trPr>
          <w:trHeight w:val="283"/>
        </w:trPr>
        <w:tc>
          <w:tcPr>
            <w:tcW w:w="3366" w:type="dxa"/>
            <w:vAlign w:val="center"/>
          </w:tcPr>
          <w:p w14:paraId="17ABB8C1"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Izglītojamā vārds, uzvārds</w:t>
            </w:r>
          </w:p>
        </w:tc>
        <w:tc>
          <w:tcPr>
            <w:tcW w:w="6804" w:type="dxa"/>
            <w:gridSpan w:val="2"/>
            <w:tcBorders>
              <w:bottom w:val="single" w:sz="4" w:space="0" w:color="auto"/>
            </w:tcBorders>
            <w:vAlign w:val="center"/>
          </w:tcPr>
          <w:p w14:paraId="31DB93C3" w14:textId="77777777" w:rsidR="00952844" w:rsidRPr="00952844" w:rsidRDefault="00952844" w:rsidP="00952844">
            <w:pPr>
              <w:jc w:val="left"/>
              <w:rPr>
                <w:rFonts w:eastAsia="Times New Roman" w:cs="Times New Roman"/>
                <w:szCs w:val="21"/>
                <w:lang w:eastAsia="lv-LV"/>
              </w:rPr>
            </w:pPr>
          </w:p>
        </w:tc>
      </w:tr>
      <w:tr w:rsidR="00952844" w:rsidRPr="00952844" w14:paraId="443B04B8" w14:textId="77777777" w:rsidTr="00952844">
        <w:trPr>
          <w:trHeight w:val="283"/>
        </w:trPr>
        <w:tc>
          <w:tcPr>
            <w:tcW w:w="3366" w:type="dxa"/>
            <w:vAlign w:val="center"/>
          </w:tcPr>
          <w:p w14:paraId="26847453"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Izglītības iestāde</w:t>
            </w:r>
          </w:p>
        </w:tc>
        <w:tc>
          <w:tcPr>
            <w:tcW w:w="6804" w:type="dxa"/>
            <w:gridSpan w:val="2"/>
            <w:tcBorders>
              <w:top w:val="single" w:sz="4" w:space="0" w:color="auto"/>
              <w:bottom w:val="single" w:sz="4" w:space="0" w:color="auto"/>
            </w:tcBorders>
            <w:vAlign w:val="center"/>
          </w:tcPr>
          <w:p w14:paraId="426F55CA" w14:textId="77777777" w:rsidR="00952844" w:rsidRPr="00952844" w:rsidRDefault="00952844" w:rsidP="00952844">
            <w:pPr>
              <w:jc w:val="left"/>
              <w:rPr>
                <w:rFonts w:eastAsia="Times New Roman" w:cs="Times New Roman"/>
                <w:szCs w:val="21"/>
                <w:lang w:eastAsia="lv-LV"/>
              </w:rPr>
            </w:pPr>
          </w:p>
        </w:tc>
      </w:tr>
      <w:tr w:rsidR="00952844" w:rsidRPr="00952844" w14:paraId="645E90E1" w14:textId="77777777" w:rsidTr="00952844">
        <w:trPr>
          <w:trHeight w:val="283"/>
        </w:trPr>
        <w:tc>
          <w:tcPr>
            <w:tcW w:w="3366" w:type="dxa"/>
            <w:vAlign w:val="center"/>
          </w:tcPr>
          <w:p w14:paraId="2730D49F"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Maršruts</w:t>
            </w:r>
          </w:p>
        </w:tc>
        <w:tc>
          <w:tcPr>
            <w:tcW w:w="6804" w:type="dxa"/>
            <w:gridSpan w:val="2"/>
            <w:tcBorders>
              <w:top w:val="single" w:sz="4" w:space="0" w:color="auto"/>
              <w:bottom w:val="single" w:sz="4" w:space="0" w:color="auto"/>
            </w:tcBorders>
            <w:vAlign w:val="center"/>
          </w:tcPr>
          <w:p w14:paraId="1759A012" w14:textId="77777777" w:rsidR="00952844" w:rsidRPr="00952844" w:rsidRDefault="00952844" w:rsidP="00952844">
            <w:pPr>
              <w:jc w:val="left"/>
              <w:rPr>
                <w:rFonts w:eastAsia="Times New Roman" w:cs="Times New Roman"/>
                <w:szCs w:val="21"/>
                <w:lang w:eastAsia="lv-LV"/>
              </w:rPr>
            </w:pPr>
          </w:p>
        </w:tc>
      </w:tr>
      <w:tr w:rsidR="00952844" w:rsidRPr="00952844" w14:paraId="283E6715" w14:textId="77777777" w:rsidTr="00952844">
        <w:trPr>
          <w:trHeight w:val="283"/>
        </w:trPr>
        <w:tc>
          <w:tcPr>
            <w:tcW w:w="3366" w:type="dxa"/>
            <w:vAlign w:val="center"/>
          </w:tcPr>
          <w:p w14:paraId="1AE8E660"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Periods</w:t>
            </w:r>
          </w:p>
        </w:tc>
        <w:tc>
          <w:tcPr>
            <w:tcW w:w="6804" w:type="dxa"/>
            <w:gridSpan w:val="2"/>
            <w:tcBorders>
              <w:top w:val="single" w:sz="4" w:space="0" w:color="auto"/>
              <w:bottom w:val="single" w:sz="4" w:space="0" w:color="auto"/>
            </w:tcBorders>
            <w:vAlign w:val="center"/>
          </w:tcPr>
          <w:p w14:paraId="73DAB428" w14:textId="77777777" w:rsidR="00952844" w:rsidRPr="00952844" w:rsidRDefault="00952844" w:rsidP="00952844">
            <w:pPr>
              <w:jc w:val="left"/>
              <w:rPr>
                <w:rFonts w:eastAsia="Times New Roman" w:cs="Times New Roman"/>
                <w:szCs w:val="21"/>
                <w:lang w:eastAsia="lv-LV"/>
              </w:rPr>
            </w:pPr>
          </w:p>
        </w:tc>
      </w:tr>
      <w:tr w:rsidR="00952844" w:rsidRPr="00952844" w14:paraId="3B0C9EEC" w14:textId="77777777" w:rsidTr="00952844">
        <w:trPr>
          <w:trHeight w:val="283"/>
        </w:trPr>
        <w:tc>
          <w:tcPr>
            <w:tcW w:w="3366" w:type="dxa"/>
            <w:vAlign w:val="center"/>
          </w:tcPr>
          <w:p w14:paraId="7D05508A"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Biļešu izdevumu kopsumma</w:t>
            </w:r>
          </w:p>
        </w:tc>
        <w:tc>
          <w:tcPr>
            <w:tcW w:w="6804" w:type="dxa"/>
            <w:gridSpan w:val="2"/>
            <w:tcBorders>
              <w:top w:val="single" w:sz="4" w:space="0" w:color="auto"/>
              <w:bottom w:val="single" w:sz="4" w:space="0" w:color="auto"/>
            </w:tcBorders>
            <w:vAlign w:val="center"/>
          </w:tcPr>
          <w:p w14:paraId="4FEFBC03" w14:textId="77777777" w:rsidR="00952844" w:rsidRPr="00952844" w:rsidRDefault="00952844" w:rsidP="00952844">
            <w:pPr>
              <w:jc w:val="left"/>
              <w:rPr>
                <w:rFonts w:eastAsia="Times New Roman" w:cs="Times New Roman"/>
                <w:szCs w:val="21"/>
                <w:lang w:eastAsia="lv-LV"/>
              </w:rPr>
            </w:pPr>
          </w:p>
        </w:tc>
      </w:tr>
      <w:tr w:rsidR="00952844" w:rsidRPr="00952844" w14:paraId="6A667281" w14:textId="77777777" w:rsidTr="00952844">
        <w:trPr>
          <w:trHeight w:val="283"/>
        </w:trPr>
        <w:tc>
          <w:tcPr>
            <w:tcW w:w="3366" w:type="dxa"/>
            <w:vAlign w:val="center"/>
          </w:tcPr>
          <w:p w14:paraId="0C9A6D3D" w14:textId="6E138148" w:rsidR="00952844" w:rsidRPr="00952844" w:rsidRDefault="00952844" w:rsidP="00952844">
            <w:pPr>
              <w:jc w:val="left"/>
              <w:rPr>
                <w:rFonts w:eastAsia="Times New Roman" w:cs="Times New Roman"/>
                <w:b/>
                <w:bCs/>
                <w:szCs w:val="21"/>
                <w:lang w:eastAsia="lv-LV"/>
              </w:rPr>
            </w:pPr>
            <w:r>
              <w:rPr>
                <w:rFonts w:eastAsia="Times New Roman" w:cs="Times New Roman"/>
                <w:b/>
                <w:bCs/>
                <w:szCs w:val="21"/>
                <w:lang w:eastAsia="lv-LV"/>
              </w:rPr>
              <w:t>Biļešu iesniegšanas datums</w:t>
            </w:r>
          </w:p>
        </w:tc>
        <w:tc>
          <w:tcPr>
            <w:tcW w:w="6804" w:type="dxa"/>
            <w:gridSpan w:val="2"/>
            <w:tcBorders>
              <w:top w:val="single" w:sz="4" w:space="0" w:color="auto"/>
              <w:bottom w:val="single" w:sz="4" w:space="0" w:color="auto"/>
            </w:tcBorders>
            <w:vAlign w:val="center"/>
          </w:tcPr>
          <w:p w14:paraId="1B5D6E8A" w14:textId="77777777" w:rsidR="00952844" w:rsidRPr="00952844" w:rsidRDefault="00952844" w:rsidP="00952844">
            <w:pPr>
              <w:jc w:val="left"/>
              <w:rPr>
                <w:rFonts w:eastAsia="Times New Roman" w:cs="Times New Roman"/>
                <w:szCs w:val="21"/>
                <w:lang w:eastAsia="lv-LV"/>
              </w:rPr>
            </w:pPr>
          </w:p>
        </w:tc>
      </w:tr>
      <w:tr w:rsidR="00952844" w:rsidRPr="00952844" w14:paraId="35E453B6" w14:textId="77777777" w:rsidTr="00952844">
        <w:trPr>
          <w:trHeight w:val="461"/>
        </w:trPr>
        <w:tc>
          <w:tcPr>
            <w:tcW w:w="4784" w:type="dxa"/>
            <w:gridSpan w:val="2"/>
            <w:vAlign w:val="center"/>
          </w:tcPr>
          <w:p w14:paraId="5C7951EF" w14:textId="779D24F8" w:rsidR="00952844" w:rsidRPr="00952844" w:rsidRDefault="00952844" w:rsidP="00952844">
            <w:pPr>
              <w:jc w:val="left"/>
              <w:rPr>
                <w:rFonts w:eastAsia="Times New Roman" w:cs="Times New Roman"/>
                <w:b/>
                <w:bCs/>
                <w:szCs w:val="21"/>
                <w:lang w:eastAsia="lv-LV"/>
              </w:rPr>
            </w:pPr>
            <w:r>
              <w:rPr>
                <w:rFonts w:eastAsia="Times New Roman" w:cs="Times New Roman"/>
                <w:b/>
                <w:bCs/>
                <w:szCs w:val="21"/>
                <w:lang w:eastAsia="lv-LV"/>
              </w:rPr>
              <w:t>Biļetes iesniedzēja vārds, uzvārds, paraksts</w:t>
            </w:r>
          </w:p>
        </w:tc>
        <w:tc>
          <w:tcPr>
            <w:tcW w:w="5386" w:type="dxa"/>
            <w:tcBorders>
              <w:bottom w:val="single" w:sz="4" w:space="0" w:color="auto"/>
            </w:tcBorders>
            <w:vAlign w:val="center"/>
          </w:tcPr>
          <w:p w14:paraId="582F9E9A" w14:textId="77777777" w:rsidR="00952844" w:rsidRPr="00952844" w:rsidRDefault="00952844" w:rsidP="00952844">
            <w:pPr>
              <w:jc w:val="right"/>
              <w:rPr>
                <w:rFonts w:eastAsia="Times New Roman" w:cs="Times New Roman"/>
                <w:szCs w:val="21"/>
                <w:lang w:eastAsia="lv-LV"/>
              </w:rPr>
            </w:pPr>
          </w:p>
        </w:tc>
      </w:tr>
    </w:tbl>
    <w:p w14:paraId="1353500B" w14:textId="77777777" w:rsidR="00952844" w:rsidRPr="00952844" w:rsidRDefault="00952844" w:rsidP="00952844">
      <w:pPr>
        <w:rPr>
          <w:rFonts w:eastAsia="Times New Roman" w:cs="Times New Roman"/>
          <w:szCs w:val="21"/>
          <w:lang w:eastAsia="lv-LV"/>
        </w:rPr>
      </w:pPr>
    </w:p>
    <w:tbl>
      <w:tblPr>
        <w:tblStyle w:val="Reatabula"/>
        <w:tblW w:w="10206" w:type="dxa"/>
        <w:tblInd w:w="-57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206"/>
      </w:tblGrid>
      <w:tr w:rsidR="00952844" w:rsidRPr="00952844" w14:paraId="10E9388C" w14:textId="77777777" w:rsidTr="00952844">
        <w:trPr>
          <w:trHeight w:val="8070"/>
        </w:trPr>
        <w:tc>
          <w:tcPr>
            <w:tcW w:w="10206" w:type="dxa"/>
          </w:tcPr>
          <w:p w14:paraId="35336CFF" w14:textId="2DE30F65" w:rsidR="00952844" w:rsidRPr="00952844" w:rsidRDefault="00952844" w:rsidP="00952844">
            <w:pPr>
              <w:spacing w:after="120"/>
              <w:jc w:val="left"/>
              <w:rPr>
                <w:rFonts w:eastAsia="Times New Roman" w:cs="Times New Roman"/>
                <w:i/>
                <w:iCs/>
                <w:szCs w:val="21"/>
                <w:lang w:eastAsia="lv-LV"/>
              </w:rPr>
            </w:pPr>
            <w:r w:rsidRPr="00952844">
              <w:rPr>
                <w:rFonts w:eastAsia="Times New Roman" w:cs="Times New Roman"/>
                <w:i/>
                <w:iCs/>
                <w:sz w:val="28"/>
                <w:lang w:eastAsia="lv-LV"/>
              </w:rPr>
              <w:t>Vieta biļetēm</w:t>
            </w:r>
            <w:r>
              <w:rPr>
                <w:rFonts w:eastAsia="Times New Roman" w:cs="Times New Roman"/>
                <w:i/>
                <w:iCs/>
                <w:sz w:val="28"/>
                <w:lang w:eastAsia="lv-LV"/>
              </w:rPr>
              <w:t xml:space="preserve"> </w:t>
            </w:r>
            <w:r w:rsidRPr="00952844">
              <w:rPr>
                <w:rFonts w:eastAsia="Times New Roman" w:cs="Times New Roman"/>
                <w:i/>
                <w:iCs/>
                <w:sz w:val="22"/>
                <w:szCs w:val="18"/>
                <w:lang w:eastAsia="lv-LV"/>
              </w:rPr>
              <w:t>(</w:t>
            </w:r>
            <w:r w:rsidRPr="00952844">
              <w:rPr>
                <w:rFonts w:eastAsia="Times New Roman" w:cs="Times New Roman"/>
                <w:i/>
                <w:iCs/>
                <w:sz w:val="22"/>
                <w:szCs w:val="18"/>
                <w:lang w:eastAsia="lv-LV"/>
              </w:rPr>
              <w:t>nebojātas, bez piezīmēm, labojumiem un svītrojumiem, kā arī skaidri salasāmu datumu un cenu, hronoloģiskā secībā salīmētas uz lapas)</w:t>
            </w:r>
          </w:p>
        </w:tc>
      </w:tr>
    </w:tbl>
    <w:p w14:paraId="2C43030C" w14:textId="5B723844" w:rsidR="005F19C1" w:rsidRPr="005D10F3" w:rsidRDefault="005F19C1">
      <w:pPr>
        <w:contextualSpacing w:val="0"/>
        <w:rPr>
          <w:b/>
          <w:bCs/>
        </w:rPr>
      </w:pPr>
      <w:r>
        <w:br w:type="page"/>
      </w:r>
    </w:p>
    <w:p w14:paraId="21D89FC1" w14:textId="5B0AD638" w:rsidR="005F19C1" w:rsidRDefault="005F19C1" w:rsidP="005F19C1">
      <w:pPr>
        <w:jc w:val="right"/>
      </w:pPr>
      <w:r>
        <w:lastRenderedPageBreak/>
        <w:t>4</w:t>
      </w:r>
      <w:r>
        <w:t>. p</w:t>
      </w:r>
      <w:r w:rsidRPr="008A4812">
        <w:t>ielikums</w:t>
      </w:r>
    </w:p>
    <w:p w14:paraId="0E757207" w14:textId="77777777" w:rsidR="005F19C1" w:rsidRDefault="005F19C1" w:rsidP="005F19C1">
      <w:pPr>
        <w:jc w:val="right"/>
      </w:pPr>
      <w:r w:rsidRPr="008A4812">
        <w:t>Madonas novada pašvaldība</w:t>
      </w:r>
      <w:r>
        <w:t>s</w:t>
      </w:r>
    </w:p>
    <w:p w14:paraId="4AA431E3" w14:textId="77777777" w:rsidR="005F19C1" w:rsidRDefault="005F19C1" w:rsidP="005F19C1">
      <w:pPr>
        <w:jc w:val="right"/>
      </w:pPr>
      <w:r>
        <w:t>___.___.2025</w:t>
      </w:r>
      <w:r w:rsidRPr="008A4812">
        <w:t>. saistošajiem noteikumiem Nr.</w:t>
      </w:r>
      <w:r>
        <w:t>___</w:t>
      </w:r>
    </w:p>
    <w:p w14:paraId="3A4FF314" w14:textId="77777777" w:rsidR="00467DA8" w:rsidRDefault="00467DA8" w:rsidP="005F19C1">
      <w:pPr>
        <w:jc w:val="right"/>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5"/>
        <w:gridCol w:w="5669"/>
      </w:tblGrid>
      <w:tr w:rsidR="00467DA8" w:rsidRPr="008A4812" w14:paraId="180B4DA2" w14:textId="77777777" w:rsidTr="00433A1C">
        <w:trPr>
          <w:trHeight w:val="300"/>
        </w:trPr>
        <w:tc>
          <w:tcPr>
            <w:tcW w:w="1970" w:type="pct"/>
            <w:tcBorders>
              <w:top w:val="nil"/>
              <w:left w:val="nil"/>
              <w:bottom w:val="nil"/>
              <w:right w:val="nil"/>
            </w:tcBorders>
            <w:hideMark/>
          </w:tcPr>
          <w:p w14:paraId="683A844D" w14:textId="77777777" w:rsidR="00467DA8" w:rsidRPr="008A4812" w:rsidRDefault="00467DA8" w:rsidP="00433A1C">
            <w:r w:rsidRPr="008A4812">
              <w:t> </w:t>
            </w:r>
          </w:p>
        </w:tc>
        <w:tc>
          <w:tcPr>
            <w:tcW w:w="3030" w:type="pct"/>
            <w:tcBorders>
              <w:top w:val="nil"/>
              <w:left w:val="nil"/>
              <w:bottom w:val="nil"/>
              <w:right w:val="nil"/>
            </w:tcBorders>
            <w:hideMark/>
          </w:tcPr>
          <w:p w14:paraId="27F25DF5" w14:textId="77777777" w:rsidR="00467DA8" w:rsidRPr="008A4812" w:rsidRDefault="00467DA8" w:rsidP="00433A1C">
            <w:pPr>
              <w:jc w:val="right"/>
            </w:pPr>
            <w:r w:rsidRPr="008A4812">
              <w:t>Madonas novada pašvaldības</w:t>
            </w:r>
          </w:p>
        </w:tc>
      </w:tr>
      <w:tr w:rsidR="00467DA8" w:rsidRPr="008A4812" w14:paraId="4007ABC5" w14:textId="77777777" w:rsidTr="00433A1C">
        <w:trPr>
          <w:trHeight w:val="300"/>
        </w:trPr>
        <w:tc>
          <w:tcPr>
            <w:tcW w:w="1970" w:type="pct"/>
            <w:tcBorders>
              <w:top w:val="nil"/>
              <w:left w:val="nil"/>
              <w:bottom w:val="nil"/>
              <w:right w:val="nil"/>
            </w:tcBorders>
            <w:hideMark/>
          </w:tcPr>
          <w:p w14:paraId="04ADFA3A" w14:textId="77777777" w:rsidR="00467DA8" w:rsidRPr="008A4812" w:rsidRDefault="00467DA8" w:rsidP="00433A1C">
            <w:r w:rsidRPr="008A4812">
              <w:t> </w:t>
            </w:r>
          </w:p>
        </w:tc>
        <w:tc>
          <w:tcPr>
            <w:tcW w:w="3030" w:type="pct"/>
            <w:tcBorders>
              <w:top w:val="nil"/>
              <w:left w:val="nil"/>
              <w:bottom w:val="single" w:sz="6" w:space="0" w:color="414142"/>
              <w:right w:val="nil"/>
            </w:tcBorders>
            <w:hideMark/>
          </w:tcPr>
          <w:p w14:paraId="2165234B" w14:textId="77777777" w:rsidR="00467DA8" w:rsidRPr="008A4812" w:rsidRDefault="00467DA8" w:rsidP="00433A1C">
            <w:r w:rsidRPr="008A4812">
              <w:t> </w:t>
            </w:r>
          </w:p>
        </w:tc>
      </w:tr>
      <w:tr w:rsidR="00467DA8" w:rsidRPr="008A4812" w14:paraId="2CEFF52A" w14:textId="77777777" w:rsidTr="00433A1C">
        <w:trPr>
          <w:trHeight w:val="300"/>
        </w:trPr>
        <w:tc>
          <w:tcPr>
            <w:tcW w:w="1970" w:type="pct"/>
            <w:tcBorders>
              <w:top w:val="nil"/>
              <w:left w:val="nil"/>
              <w:bottom w:val="nil"/>
              <w:right w:val="nil"/>
            </w:tcBorders>
            <w:hideMark/>
          </w:tcPr>
          <w:p w14:paraId="01556EE6" w14:textId="77777777" w:rsidR="00467DA8" w:rsidRPr="008A4812" w:rsidRDefault="00467DA8" w:rsidP="00433A1C">
            <w:r w:rsidRPr="008A4812">
              <w:t> </w:t>
            </w:r>
          </w:p>
        </w:tc>
        <w:tc>
          <w:tcPr>
            <w:tcW w:w="3030" w:type="pct"/>
            <w:tcBorders>
              <w:top w:val="outset" w:sz="6" w:space="0" w:color="414142"/>
              <w:left w:val="nil"/>
              <w:bottom w:val="nil"/>
              <w:right w:val="nil"/>
            </w:tcBorders>
            <w:hideMark/>
          </w:tcPr>
          <w:p w14:paraId="458C2839" w14:textId="77777777" w:rsidR="00467DA8" w:rsidRPr="000F3AC7" w:rsidRDefault="00467DA8" w:rsidP="00433A1C">
            <w:pPr>
              <w:jc w:val="center"/>
              <w:rPr>
                <w:vertAlign w:val="superscript"/>
              </w:rPr>
            </w:pPr>
            <w:r w:rsidRPr="000F3AC7">
              <w:rPr>
                <w:vertAlign w:val="superscript"/>
              </w:rPr>
              <w:t>(pagasts vai apvienības pārvalde datīvā)</w:t>
            </w:r>
          </w:p>
        </w:tc>
      </w:tr>
      <w:tr w:rsidR="00467DA8" w:rsidRPr="008A4812" w14:paraId="126B8AED" w14:textId="77777777" w:rsidTr="00433A1C">
        <w:trPr>
          <w:trHeight w:val="300"/>
        </w:trPr>
        <w:tc>
          <w:tcPr>
            <w:tcW w:w="1970" w:type="pct"/>
            <w:tcBorders>
              <w:top w:val="nil"/>
              <w:left w:val="nil"/>
              <w:bottom w:val="nil"/>
              <w:right w:val="nil"/>
            </w:tcBorders>
            <w:hideMark/>
          </w:tcPr>
          <w:p w14:paraId="0C9D2520" w14:textId="77777777" w:rsidR="00467DA8" w:rsidRPr="008A4812" w:rsidRDefault="00467DA8" w:rsidP="00433A1C">
            <w:r w:rsidRPr="008A4812">
              <w:t> </w:t>
            </w:r>
          </w:p>
        </w:tc>
        <w:tc>
          <w:tcPr>
            <w:tcW w:w="3030" w:type="pct"/>
            <w:tcBorders>
              <w:top w:val="nil"/>
              <w:left w:val="nil"/>
              <w:bottom w:val="single" w:sz="6" w:space="0" w:color="414142"/>
              <w:right w:val="nil"/>
            </w:tcBorders>
            <w:hideMark/>
          </w:tcPr>
          <w:p w14:paraId="03A60070" w14:textId="77777777" w:rsidR="00467DA8" w:rsidRPr="008A4812" w:rsidRDefault="00467DA8" w:rsidP="00433A1C">
            <w:r w:rsidRPr="008A4812">
              <w:t> </w:t>
            </w:r>
          </w:p>
        </w:tc>
      </w:tr>
      <w:tr w:rsidR="00467DA8" w:rsidRPr="008A4812" w14:paraId="039F305F" w14:textId="77777777" w:rsidTr="00433A1C">
        <w:trPr>
          <w:trHeight w:val="300"/>
        </w:trPr>
        <w:tc>
          <w:tcPr>
            <w:tcW w:w="1970" w:type="pct"/>
            <w:tcBorders>
              <w:top w:val="nil"/>
              <w:left w:val="nil"/>
              <w:bottom w:val="nil"/>
              <w:right w:val="nil"/>
            </w:tcBorders>
            <w:hideMark/>
          </w:tcPr>
          <w:p w14:paraId="42BD6F74" w14:textId="77777777" w:rsidR="00467DA8" w:rsidRPr="008A4812" w:rsidRDefault="00467DA8" w:rsidP="00433A1C">
            <w:r w:rsidRPr="008A4812">
              <w:t> </w:t>
            </w:r>
          </w:p>
        </w:tc>
        <w:tc>
          <w:tcPr>
            <w:tcW w:w="3030" w:type="pct"/>
            <w:tcBorders>
              <w:top w:val="outset" w:sz="6" w:space="0" w:color="414142"/>
              <w:left w:val="nil"/>
              <w:bottom w:val="nil"/>
              <w:right w:val="nil"/>
            </w:tcBorders>
            <w:hideMark/>
          </w:tcPr>
          <w:p w14:paraId="7869884F" w14:textId="77777777" w:rsidR="00467DA8" w:rsidRPr="008A4812" w:rsidRDefault="00467DA8" w:rsidP="00433A1C">
            <w:pPr>
              <w:jc w:val="center"/>
            </w:pPr>
            <w:r w:rsidRPr="00677831">
              <w:rPr>
                <w:vertAlign w:val="superscript"/>
              </w:rPr>
              <w:t>(pilngadīga izglītojamā vai bērna likumiskā pārstāvja vārds, uzvārds</w:t>
            </w:r>
            <w:r>
              <w:rPr>
                <w:vertAlign w:val="superscript"/>
              </w:rPr>
              <w:t>, personas kods</w:t>
            </w:r>
            <w:r w:rsidRPr="00677831">
              <w:rPr>
                <w:vertAlign w:val="superscript"/>
              </w:rPr>
              <w:t>)</w:t>
            </w:r>
          </w:p>
        </w:tc>
      </w:tr>
      <w:tr w:rsidR="00467DA8" w:rsidRPr="008A4812" w14:paraId="6C4490AA" w14:textId="77777777" w:rsidTr="00433A1C">
        <w:trPr>
          <w:trHeight w:val="300"/>
        </w:trPr>
        <w:tc>
          <w:tcPr>
            <w:tcW w:w="1970" w:type="pct"/>
            <w:tcBorders>
              <w:top w:val="nil"/>
              <w:left w:val="nil"/>
              <w:bottom w:val="nil"/>
              <w:right w:val="nil"/>
            </w:tcBorders>
            <w:hideMark/>
          </w:tcPr>
          <w:p w14:paraId="0D0F4EC2" w14:textId="77777777" w:rsidR="00467DA8" w:rsidRPr="008A4812" w:rsidRDefault="00467DA8" w:rsidP="00433A1C">
            <w:r w:rsidRPr="008A4812">
              <w:t> </w:t>
            </w:r>
          </w:p>
        </w:tc>
        <w:tc>
          <w:tcPr>
            <w:tcW w:w="3030" w:type="pct"/>
            <w:tcBorders>
              <w:top w:val="nil"/>
              <w:left w:val="nil"/>
              <w:bottom w:val="single" w:sz="6" w:space="0" w:color="414142"/>
              <w:right w:val="nil"/>
            </w:tcBorders>
            <w:hideMark/>
          </w:tcPr>
          <w:p w14:paraId="1F4D1C54" w14:textId="77777777" w:rsidR="00467DA8" w:rsidRPr="008A4812" w:rsidRDefault="00467DA8" w:rsidP="00433A1C">
            <w:r w:rsidRPr="008A4812">
              <w:t> </w:t>
            </w:r>
          </w:p>
        </w:tc>
      </w:tr>
      <w:tr w:rsidR="00467DA8" w:rsidRPr="008A4812" w14:paraId="2E31417D" w14:textId="77777777" w:rsidTr="00433A1C">
        <w:trPr>
          <w:trHeight w:val="300"/>
        </w:trPr>
        <w:tc>
          <w:tcPr>
            <w:tcW w:w="1970" w:type="pct"/>
            <w:tcBorders>
              <w:top w:val="nil"/>
              <w:left w:val="nil"/>
              <w:bottom w:val="nil"/>
              <w:right w:val="nil"/>
            </w:tcBorders>
            <w:hideMark/>
          </w:tcPr>
          <w:p w14:paraId="1D6EB4E8" w14:textId="77777777" w:rsidR="00467DA8" w:rsidRPr="008A4812" w:rsidRDefault="00467DA8" w:rsidP="00433A1C">
            <w:r w:rsidRPr="008A4812">
              <w:t> </w:t>
            </w:r>
          </w:p>
        </w:tc>
        <w:tc>
          <w:tcPr>
            <w:tcW w:w="3030" w:type="pct"/>
            <w:tcBorders>
              <w:top w:val="outset" w:sz="6" w:space="0" w:color="414142"/>
              <w:left w:val="nil"/>
              <w:bottom w:val="nil"/>
              <w:right w:val="nil"/>
            </w:tcBorders>
            <w:hideMark/>
          </w:tcPr>
          <w:p w14:paraId="3B1EF888" w14:textId="77777777" w:rsidR="00467DA8" w:rsidRPr="008A4812" w:rsidRDefault="00467DA8" w:rsidP="00433A1C">
            <w:pPr>
              <w:jc w:val="center"/>
            </w:pPr>
            <w:r w:rsidRPr="00677831">
              <w:rPr>
                <w:vertAlign w:val="superscript"/>
              </w:rPr>
              <w:t>(dzīvesvietas adrese, tālrunis, elektroniskā pasta adrese)</w:t>
            </w:r>
          </w:p>
        </w:tc>
      </w:tr>
    </w:tbl>
    <w:p w14:paraId="621B1C4C" w14:textId="77777777" w:rsidR="005F19C1" w:rsidRDefault="005F19C1" w:rsidP="00467DA8">
      <w:pPr>
        <w:jc w:val="center"/>
        <w:rPr>
          <w:b/>
          <w:bCs/>
        </w:rPr>
      </w:pPr>
      <w:r w:rsidRPr="008A4812">
        <w:rPr>
          <w:b/>
          <w:bCs/>
        </w:rPr>
        <w:t>IESNIEGUMS</w:t>
      </w:r>
    </w:p>
    <w:p w14:paraId="44D56440" w14:textId="2B79CC0B" w:rsidR="00467DA8" w:rsidRDefault="0091120A" w:rsidP="00467DA8">
      <w:pPr>
        <w:jc w:val="center"/>
        <w:rPr>
          <w:b/>
          <w:bCs/>
        </w:rPr>
      </w:pPr>
      <w:r w:rsidRPr="0091120A">
        <w:rPr>
          <w:b/>
          <w:bCs/>
        </w:rPr>
        <w:t>personiskā transporta lietošanas kompensēšana</w:t>
      </w:r>
      <w:r>
        <w:rPr>
          <w:b/>
          <w:bCs/>
        </w:rPr>
        <w:t>i</w:t>
      </w:r>
    </w:p>
    <w:p w14:paraId="5737E18B" w14:textId="77777777" w:rsidR="0091120A" w:rsidRPr="008A4812" w:rsidRDefault="0091120A" w:rsidP="00467DA8">
      <w:pPr>
        <w:jc w:val="center"/>
        <w:rPr>
          <w:b/>
          <w:bCs/>
        </w:rPr>
      </w:pPr>
    </w:p>
    <w:p w14:paraId="45197EE1" w14:textId="2DB9CC8D" w:rsidR="005F19C1" w:rsidRPr="008A4812" w:rsidRDefault="005F19C1" w:rsidP="005F19C1">
      <w:r w:rsidRPr="008A4812">
        <w:t xml:space="preserve">Lūdzu </w:t>
      </w:r>
      <w:r w:rsidR="006B419C" w:rsidRPr="006B419C">
        <w:t>kompensē</w:t>
      </w:r>
      <w:r w:rsidR="006B419C">
        <w:t>t</w:t>
      </w:r>
      <w:r w:rsidR="006B419C" w:rsidRPr="006B419C">
        <w:t xml:space="preserve"> transporta izdevum</w:t>
      </w:r>
      <w:r w:rsidR="006B419C">
        <w:t>u</w:t>
      </w:r>
      <w:r w:rsidR="006B419C" w:rsidRPr="006B419C">
        <w:t>s par personiskā transporta lietošanu</w:t>
      </w:r>
      <w:r w:rsidRPr="008A4812">
        <w:t>, kas saistīti ar</w:t>
      </w: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04"/>
        <w:gridCol w:w="574"/>
        <w:gridCol w:w="2479"/>
        <w:gridCol w:w="544"/>
        <w:gridCol w:w="1036"/>
        <w:gridCol w:w="477"/>
        <w:gridCol w:w="232"/>
        <w:gridCol w:w="234"/>
        <w:gridCol w:w="187"/>
        <w:gridCol w:w="47"/>
        <w:gridCol w:w="232"/>
        <w:gridCol w:w="234"/>
        <w:gridCol w:w="234"/>
        <w:gridCol w:w="232"/>
        <w:gridCol w:w="234"/>
        <w:gridCol w:w="234"/>
        <w:gridCol w:w="232"/>
        <w:gridCol w:w="234"/>
        <w:gridCol w:w="234"/>
        <w:gridCol w:w="39"/>
      </w:tblGrid>
      <w:tr w:rsidR="005D6A10" w:rsidRPr="008A4812" w14:paraId="4DDAAA75" w14:textId="77777777" w:rsidTr="005D6A10">
        <w:trPr>
          <w:gridAfter w:val="1"/>
          <w:wAfter w:w="24" w:type="pct"/>
          <w:trHeight w:val="300"/>
        </w:trPr>
        <w:tc>
          <w:tcPr>
            <w:tcW w:w="2674" w:type="pct"/>
            <w:gridSpan w:val="4"/>
            <w:tcBorders>
              <w:top w:val="nil"/>
              <w:left w:val="nil"/>
              <w:bottom w:val="single" w:sz="6" w:space="0" w:color="414142"/>
              <w:right w:val="nil"/>
            </w:tcBorders>
            <w:hideMark/>
          </w:tcPr>
          <w:p w14:paraId="7E254D75" w14:textId="77777777" w:rsidR="005F19C1" w:rsidRPr="008A4812" w:rsidRDefault="005F19C1" w:rsidP="00433A1C">
            <w:r w:rsidRPr="008A4812">
              <w:t> </w:t>
            </w:r>
          </w:p>
        </w:tc>
        <w:tc>
          <w:tcPr>
            <w:tcW w:w="809" w:type="pct"/>
            <w:gridSpan w:val="2"/>
            <w:tcBorders>
              <w:top w:val="nil"/>
              <w:left w:val="nil"/>
              <w:bottom w:val="nil"/>
              <w:right w:val="outset" w:sz="6" w:space="0" w:color="414142"/>
            </w:tcBorders>
            <w:hideMark/>
          </w:tcPr>
          <w:p w14:paraId="78198BE5" w14:textId="77777777" w:rsidR="005F19C1" w:rsidRPr="008A4812" w:rsidRDefault="005F19C1" w:rsidP="00433A1C">
            <w:r w:rsidRPr="008A4812">
              <w:t>personas kods</w:t>
            </w:r>
          </w:p>
        </w:tc>
        <w:tc>
          <w:tcPr>
            <w:tcW w:w="124" w:type="pct"/>
            <w:tcBorders>
              <w:top w:val="single" w:sz="6" w:space="0" w:color="414142"/>
              <w:left w:val="single" w:sz="6" w:space="0" w:color="414142"/>
              <w:bottom w:val="single" w:sz="6" w:space="0" w:color="414142"/>
              <w:right w:val="single" w:sz="6" w:space="0" w:color="414142"/>
            </w:tcBorders>
            <w:hideMark/>
          </w:tcPr>
          <w:p w14:paraId="0718BCEB"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5B142610" w14:textId="77777777" w:rsidR="005F19C1" w:rsidRPr="008A4812" w:rsidRDefault="005F19C1" w:rsidP="00433A1C">
            <w:r w:rsidRPr="008A4812">
              <w:t> </w:t>
            </w:r>
          </w:p>
        </w:tc>
        <w:tc>
          <w:tcPr>
            <w:tcW w:w="125" w:type="pct"/>
            <w:gridSpan w:val="2"/>
            <w:tcBorders>
              <w:top w:val="single" w:sz="6" w:space="0" w:color="414142"/>
              <w:left w:val="single" w:sz="6" w:space="0" w:color="414142"/>
              <w:bottom w:val="single" w:sz="6" w:space="0" w:color="414142"/>
              <w:right w:val="single" w:sz="6" w:space="0" w:color="414142"/>
            </w:tcBorders>
            <w:hideMark/>
          </w:tcPr>
          <w:p w14:paraId="2F051179" w14:textId="77777777" w:rsidR="005F19C1" w:rsidRPr="008A4812" w:rsidRDefault="005F19C1" w:rsidP="00433A1C">
            <w:r w:rsidRPr="008A4812">
              <w:t> </w:t>
            </w:r>
          </w:p>
        </w:tc>
        <w:tc>
          <w:tcPr>
            <w:tcW w:w="124" w:type="pct"/>
            <w:tcBorders>
              <w:top w:val="single" w:sz="6" w:space="0" w:color="414142"/>
              <w:left w:val="single" w:sz="6" w:space="0" w:color="414142"/>
              <w:bottom w:val="single" w:sz="6" w:space="0" w:color="414142"/>
              <w:right w:val="single" w:sz="6" w:space="0" w:color="414142"/>
            </w:tcBorders>
            <w:hideMark/>
          </w:tcPr>
          <w:p w14:paraId="707C2ABE"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6680A86B"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70C9F233" w14:textId="77777777" w:rsidR="005F19C1" w:rsidRPr="008A4812" w:rsidRDefault="005F19C1" w:rsidP="00433A1C">
            <w:r w:rsidRPr="008A4812">
              <w:t> </w:t>
            </w:r>
          </w:p>
        </w:tc>
        <w:tc>
          <w:tcPr>
            <w:tcW w:w="124" w:type="pct"/>
            <w:tcBorders>
              <w:top w:val="nil"/>
              <w:left w:val="outset" w:sz="6" w:space="0" w:color="414142"/>
              <w:bottom w:val="nil"/>
              <w:right w:val="outset" w:sz="6" w:space="0" w:color="414142"/>
            </w:tcBorders>
            <w:hideMark/>
          </w:tcPr>
          <w:p w14:paraId="0E5D8CDC" w14:textId="77777777" w:rsidR="005F19C1" w:rsidRPr="008A4812" w:rsidRDefault="005F19C1" w:rsidP="00433A1C">
            <w:pPr>
              <w:rPr>
                <w:b/>
                <w:bCs/>
              </w:rPr>
            </w:pPr>
            <w:r w:rsidRPr="008A4812">
              <w:rPr>
                <w:b/>
                <w:bCs/>
              </w:rPr>
              <w:t>-</w:t>
            </w:r>
          </w:p>
        </w:tc>
        <w:tc>
          <w:tcPr>
            <w:tcW w:w="125" w:type="pct"/>
            <w:tcBorders>
              <w:top w:val="single" w:sz="6" w:space="0" w:color="414142"/>
              <w:left w:val="single" w:sz="6" w:space="0" w:color="414142"/>
              <w:bottom w:val="single" w:sz="6" w:space="0" w:color="414142"/>
              <w:right w:val="single" w:sz="6" w:space="0" w:color="414142"/>
            </w:tcBorders>
            <w:hideMark/>
          </w:tcPr>
          <w:p w14:paraId="35F190FD"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0F54152D" w14:textId="77777777" w:rsidR="005F19C1" w:rsidRPr="008A4812" w:rsidRDefault="005F19C1" w:rsidP="00433A1C">
            <w:r w:rsidRPr="008A4812">
              <w:t> </w:t>
            </w:r>
          </w:p>
        </w:tc>
        <w:tc>
          <w:tcPr>
            <w:tcW w:w="124" w:type="pct"/>
            <w:tcBorders>
              <w:top w:val="single" w:sz="6" w:space="0" w:color="414142"/>
              <w:left w:val="single" w:sz="6" w:space="0" w:color="414142"/>
              <w:bottom w:val="single" w:sz="6" w:space="0" w:color="414142"/>
              <w:right w:val="single" w:sz="6" w:space="0" w:color="414142"/>
            </w:tcBorders>
            <w:hideMark/>
          </w:tcPr>
          <w:p w14:paraId="27BD1BF7"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1CE6AA8D"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58299234" w14:textId="77777777" w:rsidR="005F19C1" w:rsidRPr="008A4812" w:rsidRDefault="005F19C1" w:rsidP="00433A1C">
            <w:r w:rsidRPr="008A4812">
              <w:t> </w:t>
            </w:r>
          </w:p>
        </w:tc>
      </w:tr>
      <w:tr w:rsidR="006B419C" w:rsidRPr="008A4812" w14:paraId="57AE3FC7" w14:textId="77777777" w:rsidTr="005D6A10">
        <w:trPr>
          <w:trHeight w:val="300"/>
        </w:trPr>
        <w:tc>
          <w:tcPr>
            <w:tcW w:w="2383" w:type="pct"/>
            <w:gridSpan w:val="3"/>
            <w:tcBorders>
              <w:top w:val="nil"/>
              <w:left w:val="nil"/>
              <w:bottom w:val="nil"/>
              <w:right w:val="nil"/>
            </w:tcBorders>
            <w:hideMark/>
          </w:tcPr>
          <w:p w14:paraId="605F38EE" w14:textId="77777777" w:rsidR="005F19C1" w:rsidRPr="005D6A10" w:rsidRDefault="005F19C1" w:rsidP="005D6A10">
            <w:pPr>
              <w:jc w:val="center"/>
              <w:rPr>
                <w:vertAlign w:val="superscript"/>
              </w:rPr>
            </w:pPr>
            <w:r w:rsidRPr="005D6A10">
              <w:rPr>
                <w:vertAlign w:val="superscript"/>
              </w:rPr>
              <w:t>(vārds, uzvārds ģenitīvā)</w:t>
            </w:r>
          </w:p>
        </w:tc>
        <w:tc>
          <w:tcPr>
            <w:tcW w:w="845" w:type="pct"/>
            <w:gridSpan w:val="2"/>
            <w:tcBorders>
              <w:top w:val="nil"/>
              <w:left w:val="nil"/>
              <w:bottom w:val="nil"/>
              <w:right w:val="nil"/>
            </w:tcBorders>
            <w:hideMark/>
          </w:tcPr>
          <w:p w14:paraId="4017E1B2" w14:textId="77777777" w:rsidR="005F19C1" w:rsidRPr="008A4812" w:rsidRDefault="005F19C1" w:rsidP="00433A1C">
            <w:r w:rsidRPr="008A4812">
              <w:t> </w:t>
            </w:r>
          </w:p>
        </w:tc>
        <w:tc>
          <w:tcPr>
            <w:tcW w:w="604" w:type="pct"/>
            <w:gridSpan w:val="4"/>
            <w:tcBorders>
              <w:top w:val="nil"/>
              <w:left w:val="nil"/>
              <w:bottom w:val="nil"/>
              <w:right w:val="nil"/>
            </w:tcBorders>
            <w:hideMark/>
          </w:tcPr>
          <w:p w14:paraId="6F3A3E55" w14:textId="77777777" w:rsidR="005F19C1" w:rsidRPr="008A4812" w:rsidRDefault="005F19C1" w:rsidP="00433A1C">
            <w:r w:rsidRPr="008A4812">
              <w:t> </w:t>
            </w:r>
          </w:p>
        </w:tc>
        <w:tc>
          <w:tcPr>
            <w:tcW w:w="1169" w:type="pct"/>
            <w:gridSpan w:val="11"/>
            <w:tcBorders>
              <w:top w:val="nil"/>
              <w:left w:val="nil"/>
              <w:bottom w:val="nil"/>
              <w:right w:val="nil"/>
            </w:tcBorders>
            <w:hideMark/>
          </w:tcPr>
          <w:p w14:paraId="28762676" w14:textId="77777777" w:rsidR="005F19C1" w:rsidRPr="008A4812" w:rsidRDefault="005F19C1" w:rsidP="00433A1C">
            <w:r w:rsidRPr="008A4812">
              <w:t> </w:t>
            </w:r>
          </w:p>
        </w:tc>
      </w:tr>
      <w:tr w:rsidR="005D6A10" w:rsidRPr="008A4812" w14:paraId="6B392D33" w14:textId="77777777" w:rsidTr="005D6A10">
        <w:trPr>
          <w:trHeight w:val="300"/>
        </w:trPr>
        <w:tc>
          <w:tcPr>
            <w:tcW w:w="751" w:type="pct"/>
            <w:tcBorders>
              <w:top w:val="nil"/>
              <w:left w:val="nil"/>
              <w:bottom w:val="nil"/>
              <w:right w:val="nil"/>
            </w:tcBorders>
            <w:hideMark/>
          </w:tcPr>
          <w:p w14:paraId="4D9AAF72" w14:textId="7968BF86" w:rsidR="005F19C1" w:rsidRPr="008A4812" w:rsidRDefault="006B419C" w:rsidP="00433A1C">
            <w:r>
              <w:t>n</w:t>
            </w:r>
            <w:r w:rsidR="005F19C1" w:rsidRPr="008A4812">
              <w:t>okļūšanu</w:t>
            </w:r>
            <w:r>
              <w:t xml:space="preserve"> uz</w:t>
            </w:r>
          </w:p>
        </w:tc>
        <w:tc>
          <w:tcPr>
            <w:tcW w:w="3081" w:type="pct"/>
            <w:gridSpan w:val="8"/>
            <w:tcBorders>
              <w:top w:val="nil"/>
              <w:left w:val="nil"/>
              <w:bottom w:val="single" w:sz="6" w:space="0" w:color="414142"/>
              <w:right w:val="nil"/>
            </w:tcBorders>
            <w:hideMark/>
          </w:tcPr>
          <w:p w14:paraId="42497717" w14:textId="77777777" w:rsidR="005F19C1" w:rsidRPr="008A4812" w:rsidRDefault="005F19C1" w:rsidP="00433A1C">
            <w:r w:rsidRPr="008A4812">
              <w:t> </w:t>
            </w:r>
          </w:p>
        </w:tc>
        <w:tc>
          <w:tcPr>
            <w:tcW w:w="1169" w:type="pct"/>
            <w:gridSpan w:val="11"/>
            <w:tcBorders>
              <w:top w:val="nil"/>
              <w:left w:val="nil"/>
              <w:bottom w:val="nil"/>
              <w:right w:val="nil"/>
            </w:tcBorders>
            <w:hideMark/>
          </w:tcPr>
          <w:p w14:paraId="176A7C8F" w14:textId="77777777" w:rsidR="005F19C1" w:rsidRPr="008A4812" w:rsidRDefault="005F19C1" w:rsidP="00433A1C">
            <w:r w:rsidRPr="008A4812">
              <w:t>un atpakaļ no tās</w:t>
            </w:r>
          </w:p>
        </w:tc>
      </w:tr>
      <w:tr w:rsidR="005D6A10" w:rsidRPr="008A4812" w14:paraId="21CD239F" w14:textId="77777777" w:rsidTr="005D6A10">
        <w:trPr>
          <w:trHeight w:val="300"/>
        </w:trPr>
        <w:tc>
          <w:tcPr>
            <w:tcW w:w="751" w:type="pct"/>
            <w:tcBorders>
              <w:top w:val="nil"/>
              <w:left w:val="nil"/>
              <w:bottom w:val="nil"/>
              <w:right w:val="nil"/>
            </w:tcBorders>
            <w:hideMark/>
          </w:tcPr>
          <w:p w14:paraId="0B87E0A9" w14:textId="77777777" w:rsidR="005F19C1" w:rsidRPr="008A4812" w:rsidRDefault="005F19C1" w:rsidP="00433A1C">
            <w:r w:rsidRPr="008A4812">
              <w:t> </w:t>
            </w:r>
          </w:p>
        </w:tc>
        <w:tc>
          <w:tcPr>
            <w:tcW w:w="3081" w:type="pct"/>
            <w:gridSpan w:val="8"/>
            <w:tcBorders>
              <w:top w:val="outset" w:sz="6" w:space="0" w:color="414142"/>
              <w:left w:val="nil"/>
              <w:bottom w:val="nil"/>
              <w:right w:val="nil"/>
            </w:tcBorders>
            <w:hideMark/>
          </w:tcPr>
          <w:p w14:paraId="76C272DB" w14:textId="42886FCA" w:rsidR="005F19C1" w:rsidRPr="005D6A10" w:rsidRDefault="005F19C1" w:rsidP="005D6A10">
            <w:pPr>
              <w:jc w:val="center"/>
              <w:rPr>
                <w:vertAlign w:val="superscript"/>
              </w:rPr>
            </w:pPr>
            <w:r w:rsidRPr="005D6A10">
              <w:rPr>
                <w:vertAlign w:val="superscript"/>
              </w:rPr>
              <w:t>(izglītības iestādes nosaukums akuzatīvā</w:t>
            </w:r>
            <w:r w:rsidR="006B419C" w:rsidRPr="005D6A10">
              <w:rPr>
                <w:vertAlign w:val="superscript"/>
              </w:rPr>
              <w:t>)</w:t>
            </w:r>
          </w:p>
        </w:tc>
        <w:tc>
          <w:tcPr>
            <w:tcW w:w="1169" w:type="pct"/>
            <w:gridSpan w:val="11"/>
            <w:tcBorders>
              <w:top w:val="nil"/>
              <w:left w:val="nil"/>
              <w:bottom w:val="nil"/>
              <w:right w:val="nil"/>
            </w:tcBorders>
            <w:hideMark/>
          </w:tcPr>
          <w:p w14:paraId="1CBD35FE" w14:textId="77777777" w:rsidR="005F19C1" w:rsidRPr="008A4812" w:rsidRDefault="005F19C1" w:rsidP="00433A1C">
            <w:r w:rsidRPr="008A4812">
              <w:t> </w:t>
            </w:r>
          </w:p>
        </w:tc>
      </w:tr>
      <w:tr w:rsidR="005F19C1" w:rsidRPr="008A4812" w14:paraId="63F566E3" w14:textId="77777777" w:rsidTr="006B419C">
        <w:trPr>
          <w:trHeight w:val="300"/>
        </w:trPr>
        <w:tc>
          <w:tcPr>
            <w:tcW w:w="751" w:type="pct"/>
            <w:tcBorders>
              <w:top w:val="nil"/>
              <w:left w:val="nil"/>
              <w:bottom w:val="nil"/>
              <w:right w:val="nil"/>
            </w:tcBorders>
            <w:hideMark/>
          </w:tcPr>
          <w:p w14:paraId="55DC5623" w14:textId="77777777" w:rsidR="005F19C1" w:rsidRPr="008A4812" w:rsidRDefault="005F19C1" w:rsidP="00433A1C">
            <w:r w:rsidRPr="008A4812">
              <w:t>dzīvesvietā</w:t>
            </w:r>
          </w:p>
        </w:tc>
        <w:tc>
          <w:tcPr>
            <w:tcW w:w="4249" w:type="pct"/>
            <w:gridSpan w:val="19"/>
            <w:tcBorders>
              <w:top w:val="nil"/>
              <w:left w:val="nil"/>
              <w:bottom w:val="single" w:sz="6" w:space="0" w:color="414142"/>
              <w:right w:val="nil"/>
            </w:tcBorders>
            <w:hideMark/>
          </w:tcPr>
          <w:p w14:paraId="00E17295" w14:textId="77777777" w:rsidR="005F19C1" w:rsidRPr="008A4812" w:rsidRDefault="005F19C1" w:rsidP="00433A1C">
            <w:r w:rsidRPr="008A4812">
              <w:t> </w:t>
            </w:r>
          </w:p>
        </w:tc>
      </w:tr>
      <w:tr w:rsidR="005F19C1" w:rsidRPr="008A4812" w14:paraId="1B918AD9" w14:textId="77777777" w:rsidTr="006B419C">
        <w:trPr>
          <w:trHeight w:val="300"/>
        </w:trPr>
        <w:tc>
          <w:tcPr>
            <w:tcW w:w="751" w:type="pct"/>
            <w:tcBorders>
              <w:top w:val="nil"/>
              <w:left w:val="nil"/>
              <w:bottom w:val="nil"/>
              <w:right w:val="nil"/>
            </w:tcBorders>
            <w:hideMark/>
          </w:tcPr>
          <w:p w14:paraId="58790B79" w14:textId="77777777" w:rsidR="005F19C1" w:rsidRPr="008A4812" w:rsidRDefault="005F19C1" w:rsidP="00433A1C">
            <w:r w:rsidRPr="008A4812">
              <w:t> </w:t>
            </w:r>
          </w:p>
        </w:tc>
        <w:tc>
          <w:tcPr>
            <w:tcW w:w="4249" w:type="pct"/>
            <w:gridSpan w:val="19"/>
            <w:tcBorders>
              <w:top w:val="outset" w:sz="6" w:space="0" w:color="414142"/>
              <w:left w:val="nil"/>
              <w:bottom w:val="nil"/>
              <w:right w:val="nil"/>
            </w:tcBorders>
            <w:hideMark/>
          </w:tcPr>
          <w:p w14:paraId="36BA13AC" w14:textId="7899C68D" w:rsidR="005F19C1" w:rsidRPr="005D6A10" w:rsidRDefault="005F19C1" w:rsidP="005D6A10">
            <w:pPr>
              <w:jc w:val="center"/>
              <w:rPr>
                <w:vertAlign w:val="superscript"/>
              </w:rPr>
            </w:pPr>
            <w:r w:rsidRPr="005D6A10">
              <w:rPr>
                <w:vertAlign w:val="superscript"/>
              </w:rPr>
              <w:t>(dzīvesvietas adrese)</w:t>
            </w:r>
          </w:p>
        </w:tc>
      </w:tr>
      <w:tr w:rsidR="006B419C" w:rsidRPr="008A4812" w14:paraId="65D9086F" w14:textId="77777777" w:rsidTr="005D6A10">
        <w:trPr>
          <w:trHeight w:val="300"/>
        </w:trPr>
        <w:tc>
          <w:tcPr>
            <w:tcW w:w="1058" w:type="pct"/>
            <w:gridSpan w:val="2"/>
            <w:tcBorders>
              <w:top w:val="nil"/>
              <w:left w:val="nil"/>
              <w:bottom w:val="single" w:sz="4" w:space="0" w:color="auto"/>
              <w:right w:val="nil"/>
            </w:tcBorders>
            <w:hideMark/>
          </w:tcPr>
          <w:p w14:paraId="2F7CEC2B" w14:textId="77777777" w:rsidR="006B419C" w:rsidRPr="008A4812" w:rsidRDefault="006B419C" w:rsidP="00433A1C">
            <w:r w:rsidRPr="008A4812">
              <w:t> </w:t>
            </w:r>
          </w:p>
        </w:tc>
        <w:tc>
          <w:tcPr>
            <w:tcW w:w="3942" w:type="pct"/>
            <w:gridSpan w:val="18"/>
            <w:tcBorders>
              <w:top w:val="nil"/>
              <w:left w:val="nil"/>
              <w:bottom w:val="nil"/>
              <w:right w:val="nil"/>
            </w:tcBorders>
            <w:hideMark/>
          </w:tcPr>
          <w:p w14:paraId="667D0942" w14:textId="0E9C9D05" w:rsidR="006B419C" w:rsidRPr="008A4812" w:rsidRDefault="006B419C" w:rsidP="00433A1C">
            <w:r w:rsidRPr="008A4812">
              <w:t>mācību gad</w:t>
            </w:r>
            <w:r>
              <w:t>ā, jo</w:t>
            </w:r>
          </w:p>
        </w:tc>
      </w:tr>
      <w:tr w:rsidR="006B419C" w:rsidRPr="008A4812" w14:paraId="6260CB01" w14:textId="77777777" w:rsidTr="005D6A10">
        <w:trPr>
          <w:trHeight w:val="300"/>
        </w:trPr>
        <w:tc>
          <w:tcPr>
            <w:tcW w:w="1058" w:type="pct"/>
            <w:gridSpan w:val="2"/>
            <w:tcBorders>
              <w:top w:val="single" w:sz="4" w:space="0" w:color="auto"/>
              <w:left w:val="nil"/>
              <w:bottom w:val="nil"/>
              <w:right w:val="nil"/>
            </w:tcBorders>
            <w:hideMark/>
          </w:tcPr>
          <w:p w14:paraId="01DC15C6" w14:textId="366DB44A" w:rsidR="006B419C" w:rsidRPr="005D6A10" w:rsidRDefault="006B419C" w:rsidP="005D6A10">
            <w:pPr>
              <w:jc w:val="center"/>
              <w:rPr>
                <w:vertAlign w:val="superscript"/>
              </w:rPr>
            </w:pPr>
            <w:r w:rsidRPr="005D6A10">
              <w:rPr>
                <w:vertAlign w:val="superscript"/>
              </w:rPr>
              <w:t>(mācību gads)</w:t>
            </w:r>
          </w:p>
        </w:tc>
        <w:tc>
          <w:tcPr>
            <w:tcW w:w="3942" w:type="pct"/>
            <w:gridSpan w:val="18"/>
            <w:tcBorders>
              <w:top w:val="nil"/>
              <w:left w:val="nil"/>
              <w:bottom w:val="nil"/>
              <w:right w:val="nil"/>
            </w:tcBorders>
            <w:hideMark/>
          </w:tcPr>
          <w:p w14:paraId="733C10E3" w14:textId="77777777" w:rsidR="006B419C" w:rsidRPr="008A4812" w:rsidRDefault="006B419C" w:rsidP="00433A1C">
            <w:r w:rsidRPr="008A4812">
              <w:t> </w:t>
            </w:r>
          </w:p>
        </w:tc>
      </w:tr>
      <w:tr w:rsidR="005F19C1" w:rsidRPr="008A4812" w14:paraId="3048B666" w14:textId="77777777" w:rsidTr="006B419C">
        <w:trPr>
          <w:trHeight w:val="300"/>
        </w:trPr>
        <w:tc>
          <w:tcPr>
            <w:tcW w:w="0" w:type="auto"/>
            <w:gridSpan w:val="20"/>
            <w:tcBorders>
              <w:top w:val="nil"/>
              <w:left w:val="nil"/>
              <w:bottom w:val="nil"/>
              <w:right w:val="nil"/>
            </w:tcBorders>
            <w:hideMark/>
          </w:tcPr>
          <w:p w14:paraId="1AA8778F" w14:textId="1040EDBC" w:rsidR="006B419C" w:rsidRDefault="006B419C" w:rsidP="006B419C">
            <w:pPr>
              <w:ind w:right="116"/>
            </w:pPr>
            <w:r w:rsidRPr="00B02537">
              <w:pict w14:anchorId="78FDB09A">
                <v:shape id="Attēls 57" o:spid="_x0000_i1035" type="#_x0000_t75" style="width:9.75pt;height:9.75pt;visibility:visible;mso-wrap-style:square">
                  <v:imagedata r:id="rId6" o:title=""/>
                </v:shape>
              </w:pict>
            </w:r>
            <w:r w:rsidRPr="006B419C">
              <w:t xml:space="preserve"> nav pieejams sabiedriskais transports vai </w:t>
            </w:r>
            <w:r w:rsidR="007B3F4F">
              <w:t>pašvaldības organizētais transports iz</w:t>
            </w:r>
            <w:r w:rsidR="00953140">
              <w:t>g</w:t>
            </w:r>
            <w:r w:rsidR="007B3F4F">
              <w:t>lītojamo pārvadājumiem;</w:t>
            </w:r>
          </w:p>
          <w:p w14:paraId="48E30C39" w14:textId="510CDE9E" w:rsidR="006B419C" w:rsidRDefault="006B419C" w:rsidP="006B419C">
            <w:pPr>
              <w:ind w:right="116"/>
            </w:pPr>
            <w:r w:rsidRPr="00B02537">
              <w:pict w14:anchorId="2F529443">
                <v:shape id="Attēls 59" o:spid="_x0000_i1043" type="#_x0000_t75" style="width:9.75pt;height:9.75pt;visibility:visible;mso-wrap-style:square">
                  <v:imagedata r:id="rId6" o:title=""/>
                </v:shape>
              </w:pict>
            </w:r>
            <w:r w:rsidRPr="006B419C">
              <w:t> </w:t>
            </w:r>
            <w:r w:rsidR="007B3F4F" w:rsidRPr="007B3F4F">
              <w:t>attālums līdz tuvākajai vispārējās izglītības iestādei, sabiedriskā transporta vai izglītojamo pārvadājuma pieturai pa ceļu veicamā attālumā pārsniedz trīs kilometrus</w:t>
            </w:r>
            <w:r w:rsidR="007B3F4F">
              <w:t>;</w:t>
            </w:r>
          </w:p>
          <w:p w14:paraId="01BA45E1" w14:textId="4CBFDE84" w:rsidR="006B419C" w:rsidRPr="008A4812" w:rsidRDefault="006B419C" w:rsidP="006B419C">
            <w:pPr>
              <w:ind w:right="116"/>
            </w:pPr>
            <w:r w:rsidRPr="006B419C">
              <w:drawing>
                <wp:inline distT="0" distB="0" distL="0" distR="0" wp14:anchorId="2B80E028" wp14:editId="0A241A8D">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419C">
              <w:t> </w:t>
            </w:r>
            <w:r w:rsidR="007B3F4F" w:rsidRPr="007B3F4F">
              <w:t>sabiedriskais transports kursē mācību procesam neatbilstošos laikos</w:t>
            </w:r>
            <w:r w:rsidR="005F19C1" w:rsidRPr="008A4812">
              <w:t>;</w:t>
            </w:r>
          </w:p>
          <w:p w14:paraId="09738883" w14:textId="00219CB0" w:rsidR="005F19C1" w:rsidRPr="008A4812" w:rsidRDefault="005F19C1" w:rsidP="006B419C">
            <w:pPr>
              <w:ind w:right="116"/>
            </w:pPr>
            <w:r w:rsidRPr="008A4812">
              <w:rPr>
                <w:noProof/>
              </w:rPr>
              <w:drawing>
                <wp:inline distT="0" distB="0" distL="0" distR="0" wp14:anchorId="4CF8D8CF" wp14:editId="01A25B03">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pašvaldības izglītības iestādēs nav iespējams nodrošināt izglītojamajam ar Pedagoģiski medicīniskās komisijas atzinumu ieteikto izglītības programmu vai izglītības iestāde, kas īsteno ar Pedagoģiski medicīniskās komisijas atzinumu ieteikto izglītības programmu, atrodas izglītojamā dzīvesvietai tuvāk nekā pašvaldības izglītības iestāde ar analogu izglītības programmu</w:t>
            </w:r>
          </w:p>
        </w:tc>
      </w:tr>
    </w:tbl>
    <w:p w14:paraId="708A3DDB" w14:textId="77777777" w:rsidR="005F19C1" w:rsidRPr="008A4812" w:rsidRDefault="005F19C1" w:rsidP="005F19C1">
      <w:pPr>
        <w:rPr>
          <w:vanish/>
        </w:rPr>
      </w:pP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23"/>
        <w:gridCol w:w="2037"/>
        <w:gridCol w:w="2982"/>
        <w:gridCol w:w="258"/>
        <w:gridCol w:w="260"/>
        <w:gridCol w:w="260"/>
        <w:gridCol w:w="260"/>
        <w:gridCol w:w="260"/>
        <w:gridCol w:w="260"/>
        <w:gridCol w:w="260"/>
        <w:gridCol w:w="260"/>
        <w:gridCol w:w="260"/>
        <w:gridCol w:w="260"/>
        <w:gridCol w:w="260"/>
        <w:gridCol w:w="253"/>
      </w:tblGrid>
      <w:tr w:rsidR="005D6A10" w:rsidRPr="009C63DE" w14:paraId="24EB6E19" w14:textId="77777777" w:rsidTr="005D6A10">
        <w:trPr>
          <w:trHeight w:val="300"/>
        </w:trPr>
        <w:tc>
          <w:tcPr>
            <w:tcW w:w="1743" w:type="pct"/>
            <w:gridSpan w:val="2"/>
            <w:tcBorders>
              <w:top w:val="nil"/>
              <w:left w:val="nil"/>
              <w:bottom w:val="nil"/>
              <w:right w:val="nil"/>
            </w:tcBorders>
            <w:hideMark/>
          </w:tcPr>
          <w:p w14:paraId="4C3EF19E" w14:textId="3A464FD8" w:rsidR="009C63DE" w:rsidRPr="009C63DE" w:rsidRDefault="005D6A10" w:rsidP="009C63DE">
            <w:r>
              <w:t>P</w:t>
            </w:r>
            <w:r w:rsidRPr="005D6A10">
              <w:t>ersoniskā transporta lietošanas</w:t>
            </w:r>
            <w:r w:rsidR="009C63DE" w:rsidRPr="009C63DE">
              <w:t xml:space="preserve"> </w:t>
            </w:r>
            <w:r>
              <w:t>kompensācijas</w:t>
            </w:r>
            <w:r w:rsidR="009C63DE" w:rsidRPr="009C63DE">
              <w:t xml:space="preserve"> saņēmējs:</w:t>
            </w:r>
          </w:p>
        </w:tc>
        <w:tc>
          <w:tcPr>
            <w:tcW w:w="1594" w:type="pct"/>
            <w:tcBorders>
              <w:top w:val="nil"/>
              <w:left w:val="nil"/>
              <w:bottom w:val="single" w:sz="6" w:space="0" w:color="414142"/>
              <w:right w:val="outset" w:sz="6" w:space="0" w:color="414142"/>
            </w:tcBorders>
            <w:vAlign w:val="bottom"/>
            <w:hideMark/>
          </w:tcPr>
          <w:p w14:paraId="25C8259F" w14:textId="77777777" w:rsidR="009C63DE" w:rsidRPr="009C63DE" w:rsidRDefault="009C63DE" w:rsidP="009C63DE">
            <w:r w:rsidRPr="009C63DE">
              <w:t> </w:t>
            </w:r>
          </w:p>
        </w:tc>
        <w:tc>
          <w:tcPr>
            <w:tcW w:w="138" w:type="pct"/>
            <w:tcBorders>
              <w:top w:val="single" w:sz="6" w:space="0" w:color="414142"/>
              <w:left w:val="single" w:sz="6" w:space="0" w:color="414142"/>
              <w:bottom w:val="single" w:sz="6" w:space="0" w:color="414142"/>
              <w:right w:val="single" w:sz="6" w:space="0" w:color="414142"/>
            </w:tcBorders>
            <w:vAlign w:val="bottom"/>
            <w:hideMark/>
          </w:tcPr>
          <w:p w14:paraId="0A581BD5"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71307066"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6A54F7D5"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58B48D1B"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21961FC6"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outset" w:sz="6" w:space="0" w:color="414142"/>
            </w:tcBorders>
            <w:vAlign w:val="bottom"/>
            <w:hideMark/>
          </w:tcPr>
          <w:p w14:paraId="174DB60A" w14:textId="77777777" w:rsidR="009C63DE" w:rsidRPr="009C63DE" w:rsidRDefault="009C63DE" w:rsidP="009C63DE">
            <w:r w:rsidRPr="009C63DE">
              <w:t> </w:t>
            </w:r>
          </w:p>
        </w:tc>
        <w:tc>
          <w:tcPr>
            <w:tcW w:w="139" w:type="pct"/>
            <w:tcBorders>
              <w:top w:val="nil"/>
              <w:left w:val="single" w:sz="6" w:space="0" w:color="414142"/>
              <w:bottom w:val="nil"/>
              <w:right w:val="single" w:sz="6" w:space="0" w:color="414142"/>
            </w:tcBorders>
            <w:vAlign w:val="bottom"/>
            <w:hideMark/>
          </w:tcPr>
          <w:p w14:paraId="1B4D5F93" w14:textId="77777777" w:rsidR="009C63DE" w:rsidRPr="009C63DE" w:rsidRDefault="009C63DE" w:rsidP="009C63DE">
            <w:r w:rsidRPr="009C63DE">
              <w:t>-</w:t>
            </w:r>
          </w:p>
        </w:tc>
        <w:tc>
          <w:tcPr>
            <w:tcW w:w="139" w:type="pct"/>
            <w:tcBorders>
              <w:top w:val="single" w:sz="6" w:space="0" w:color="414142"/>
              <w:left w:val="outset" w:sz="6" w:space="0" w:color="414142"/>
              <w:bottom w:val="single" w:sz="6" w:space="0" w:color="414142"/>
              <w:right w:val="single" w:sz="6" w:space="0" w:color="414142"/>
            </w:tcBorders>
            <w:vAlign w:val="bottom"/>
            <w:hideMark/>
          </w:tcPr>
          <w:p w14:paraId="025837E3"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0D64BCC2"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6CAA2848"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56D83FC6" w14:textId="77777777" w:rsidR="009C63DE" w:rsidRPr="009C63DE" w:rsidRDefault="009C63DE" w:rsidP="009C63DE">
            <w:r w:rsidRPr="009C63DE">
              <w:t> </w:t>
            </w:r>
          </w:p>
        </w:tc>
        <w:tc>
          <w:tcPr>
            <w:tcW w:w="135" w:type="pct"/>
            <w:tcBorders>
              <w:top w:val="single" w:sz="6" w:space="0" w:color="414142"/>
              <w:left w:val="single" w:sz="6" w:space="0" w:color="414142"/>
              <w:bottom w:val="single" w:sz="6" w:space="0" w:color="414142"/>
              <w:right w:val="single" w:sz="6" w:space="0" w:color="414142"/>
            </w:tcBorders>
            <w:vAlign w:val="bottom"/>
            <w:hideMark/>
          </w:tcPr>
          <w:p w14:paraId="4113853E" w14:textId="77777777" w:rsidR="009C63DE" w:rsidRPr="009C63DE" w:rsidRDefault="009C63DE" w:rsidP="009C63DE">
            <w:r w:rsidRPr="009C63DE">
              <w:t> </w:t>
            </w:r>
          </w:p>
        </w:tc>
      </w:tr>
      <w:tr w:rsidR="009C63DE" w:rsidRPr="009C63DE" w14:paraId="0FF5EFD6" w14:textId="77777777" w:rsidTr="005D6A10">
        <w:trPr>
          <w:trHeight w:val="300"/>
        </w:trPr>
        <w:tc>
          <w:tcPr>
            <w:tcW w:w="654" w:type="pct"/>
            <w:tcBorders>
              <w:top w:val="nil"/>
              <w:left w:val="nil"/>
              <w:bottom w:val="nil"/>
              <w:right w:val="nil"/>
            </w:tcBorders>
            <w:hideMark/>
          </w:tcPr>
          <w:p w14:paraId="76EB6F00" w14:textId="77777777" w:rsidR="009C63DE" w:rsidRPr="009C63DE" w:rsidRDefault="009C63DE" w:rsidP="009C63DE">
            <w:r w:rsidRPr="009C63DE">
              <w:t> </w:t>
            </w:r>
          </w:p>
        </w:tc>
        <w:tc>
          <w:tcPr>
            <w:tcW w:w="1089" w:type="pct"/>
            <w:tcBorders>
              <w:top w:val="nil"/>
              <w:left w:val="nil"/>
              <w:bottom w:val="nil"/>
              <w:right w:val="nil"/>
            </w:tcBorders>
            <w:hideMark/>
          </w:tcPr>
          <w:p w14:paraId="410E3C80" w14:textId="77777777" w:rsidR="009C63DE" w:rsidRPr="009C63DE" w:rsidRDefault="009C63DE" w:rsidP="009C63DE">
            <w:r w:rsidRPr="009C63DE">
              <w:t> </w:t>
            </w:r>
          </w:p>
        </w:tc>
        <w:tc>
          <w:tcPr>
            <w:tcW w:w="3257" w:type="pct"/>
            <w:gridSpan w:val="13"/>
            <w:tcBorders>
              <w:top w:val="nil"/>
              <w:left w:val="nil"/>
              <w:bottom w:val="nil"/>
              <w:right w:val="nil"/>
            </w:tcBorders>
            <w:hideMark/>
          </w:tcPr>
          <w:p w14:paraId="5A33CABF" w14:textId="77777777" w:rsidR="009C63DE" w:rsidRPr="009C63DE" w:rsidRDefault="009C63DE" w:rsidP="009C63DE">
            <w:pPr>
              <w:rPr>
                <w:vertAlign w:val="superscript"/>
              </w:rPr>
            </w:pPr>
            <w:r w:rsidRPr="009C63DE">
              <w:rPr>
                <w:vertAlign w:val="superscript"/>
              </w:rPr>
              <w:t>(vārds, uzvārds, personas kods)</w:t>
            </w:r>
          </w:p>
        </w:tc>
      </w:tr>
      <w:tr w:rsidR="009C63DE" w:rsidRPr="009C63DE" w14:paraId="2D07FB7F" w14:textId="77777777" w:rsidTr="007B3F4F">
        <w:trPr>
          <w:trHeight w:val="300"/>
        </w:trPr>
        <w:tc>
          <w:tcPr>
            <w:tcW w:w="0" w:type="auto"/>
            <w:gridSpan w:val="15"/>
            <w:tcBorders>
              <w:top w:val="nil"/>
              <w:left w:val="nil"/>
              <w:bottom w:val="nil"/>
              <w:right w:val="nil"/>
            </w:tcBorders>
            <w:hideMark/>
          </w:tcPr>
          <w:p w14:paraId="08A13F59" w14:textId="2578BFDD" w:rsidR="009C63DE" w:rsidRPr="009C63DE" w:rsidRDefault="005D6A10" w:rsidP="009C63DE">
            <w:r w:rsidRPr="005D6A10">
              <w:t>Personiskā transporta lietošanas</w:t>
            </w:r>
            <w:r w:rsidRPr="009C63DE">
              <w:t xml:space="preserve"> </w:t>
            </w:r>
            <w:r w:rsidR="009C63DE" w:rsidRPr="009C63DE">
              <w:t>kompensāciju lūdzu pārskaitīt uz norēķinu kontu kredītiestādē</w:t>
            </w:r>
          </w:p>
        </w:tc>
      </w:tr>
      <w:tr w:rsidR="009C63DE" w:rsidRPr="009C63DE" w14:paraId="323C60F9" w14:textId="77777777" w:rsidTr="007B3F4F">
        <w:trPr>
          <w:trHeight w:val="300"/>
        </w:trPr>
        <w:tc>
          <w:tcPr>
            <w:tcW w:w="0" w:type="auto"/>
            <w:gridSpan w:val="15"/>
            <w:tcBorders>
              <w:top w:val="nil"/>
              <w:left w:val="nil"/>
              <w:bottom w:val="single" w:sz="6" w:space="0" w:color="414142"/>
              <w:right w:val="nil"/>
            </w:tcBorders>
            <w:hideMark/>
          </w:tcPr>
          <w:p w14:paraId="2647F986" w14:textId="77777777" w:rsidR="009C63DE" w:rsidRPr="009C63DE" w:rsidRDefault="009C63DE" w:rsidP="009C63DE">
            <w:r w:rsidRPr="009C63DE">
              <w:t> </w:t>
            </w:r>
          </w:p>
        </w:tc>
      </w:tr>
      <w:tr w:rsidR="009C63DE" w:rsidRPr="009C63DE" w14:paraId="1098D105" w14:textId="77777777" w:rsidTr="007B3F4F">
        <w:trPr>
          <w:trHeight w:val="300"/>
        </w:trPr>
        <w:tc>
          <w:tcPr>
            <w:tcW w:w="0" w:type="auto"/>
            <w:gridSpan w:val="15"/>
            <w:tcBorders>
              <w:top w:val="outset" w:sz="6" w:space="0" w:color="414142"/>
              <w:left w:val="nil"/>
              <w:bottom w:val="nil"/>
              <w:right w:val="nil"/>
            </w:tcBorders>
            <w:hideMark/>
          </w:tcPr>
          <w:p w14:paraId="5160FB62" w14:textId="77777777" w:rsidR="009C63DE" w:rsidRPr="009C63DE" w:rsidRDefault="009C63DE" w:rsidP="009C63DE">
            <w:pPr>
              <w:rPr>
                <w:vertAlign w:val="superscript"/>
              </w:rPr>
            </w:pPr>
            <w:r w:rsidRPr="009C63DE">
              <w:rPr>
                <w:vertAlign w:val="superscript"/>
              </w:rPr>
              <w:t>(kredītiestādes nosaukums, norēķinu konta Nr.)</w:t>
            </w:r>
          </w:p>
        </w:tc>
      </w:tr>
    </w:tbl>
    <w:p w14:paraId="51976E4E" w14:textId="77777777" w:rsidR="009C63DE" w:rsidRPr="009C63DE" w:rsidRDefault="009C63DE" w:rsidP="009C63DE"/>
    <w:p w14:paraId="396F76BC" w14:textId="503F9E82" w:rsidR="009C63DE" w:rsidRPr="009C63DE" w:rsidRDefault="009C63DE" w:rsidP="009C63DE">
      <w:r w:rsidRPr="009C63DE">
        <w:drawing>
          <wp:inline distT="0" distB="0" distL="0" distR="0" wp14:anchorId="58BC5A1F" wp14:editId="4CDA4987">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xml:space="preserve"> Apliecinu, ka dzīvoju (mans dēls/meita dzīvo) pašvaldības izglītības iestādes </w:t>
      </w:r>
      <w:r w:rsidR="007B3F4F">
        <w:t xml:space="preserve">internātā vai </w:t>
      </w:r>
      <w:r w:rsidRPr="009C63DE">
        <w:t>dienesta viesnīcā.</w:t>
      </w:r>
    </w:p>
    <w:p w14:paraId="042AE052" w14:textId="45C12548" w:rsidR="009C63DE" w:rsidRPr="009C63DE" w:rsidRDefault="009C63DE" w:rsidP="009C63DE">
      <w:r w:rsidRPr="009C63DE">
        <w:drawing>
          <wp:inline distT="0" distB="0" distL="0" distR="0" wp14:anchorId="6D4399F4" wp14:editId="557624A5">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Apliecinu, ka esmu iepazinies/-</w:t>
      </w:r>
      <w:proofErr w:type="spellStart"/>
      <w:r w:rsidRPr="009C63DE">
        <w:t>usies</w:t>
      </w:r>
      <w:proofErr w:type="spellEnd"/>
      <w:r w:rsidRPr="009C63DE">
        <w:t xml:space="preserve"> ar Madonas novada pašvaldības saistošajiem noteikumiem "Par braukšanas maksas atvieglojumiem un transporta izdevumu kompensēšanas kārtību izglītojamajiem Madonas novadā".</w:t>
      </w:r>
    </w:p>
    <w:p w14:paraId="7BEC4AFB" w14:textId="683EA15C" w:rsidR="009C63DE" w:rsidRPr="009C63DE" w:rsidRDefault="009C63DE" w:rsidP="009C63DE">
      <w:r w:rsidRPr="009C63DE">
        <w:lastRenderedPageBreak/>
        <w:drawing>
          <wp:inline distT="0" distB="0" distL="0" distR="0" wp14:anchorId="3068A349" wp14:editId="394CFD17">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Esmu informēts/-a, ka braukšanas izdevumu kompensēšana tiks uzsākta tikai sākot ar mēnesi, kurās saņemts šis iesniegums.</w:t>
      </w:r>
    </w:p>
    <w:p w14:paraId="33056AEE" w14:textId="77777777" w:rsidR="009C63DE" w:rsidRPr="009C63DE" w:rsidRDefault="009C63DE" w:rsidP="009C63DE">
      <w:r w:rsidRPr="009C63DE">
        <w:drawing>
          <wp:inline distT="0" distB="0" distL="0" distR="0" wp14:anchorId="59961F77" wp14:editId="6F41F656">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Esmu informēts/-a, ka iesniegumā norādīto personas datu apstrādes pārzinis ir Madonas novada pašvaldība, adrese Saieta laukums 1, Madona, Madonas novads, LV-4801, e-pasts: datuaizsardziba@madona.lv, tālrunis: 64860093.</w:t>
      </w:r>
    </w:p>
    <w:p w14:paraId="71E40E17" w14:textId="77777777" w:rsidR="009C63DE" w:rsidRPr="009C63DE" w:rsidRDefault="009C63DE" w:rsidP="009C63DE">
      <w:r w:rsidRPr="009C63DE">
        <w:t>Personas datu apstrādes mērķis ir normatīvajos aktos noteiktais pašvaldības pienākums nodrošināt transportu izglītojamo nokļūšanai izglītības iestādē un atpakaļ dzīvesvietā, ja nav iespējams izmantot sabiedrisko transportu. Tiesiskais pamats personas datu apstrādei ir pārzinim normatīvajos aktos noteikto pienākumu izpilde.</w:t>
      </w:r>
    </w:p>
    <w:p w14:paraId="54FD7C32" w14:textId="77777777" w:rsidR="009C63DE" w:rsidRPr="009C63DE" w:rsidRDefault="009C63DE" w:rsidP="009C63DE">
      <w:r w:rsidRPr="009C63DE">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w:t>
      </w:r>
    </w:p>
    <w:p w14:paraId="1B925D1D" w14:textId="77777777" w:rsidR="009C63DE" w:rsidRPr="009C63DE" w:rsidRDefault="009C63DE" w:rsidP="009C63DE">
      <w:r w:rsidRPr="009C63DE">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590AD7EF" w14:textId="77777777" w:rsidR="009C63DE" w:rsidRPr="009C63DE" w:rsidRDefault="009C63DE" w:rsidP="009C63DE"/>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0"/>
        <w:gridCol w:w="1034"/>
        <w:gridCol w:w="6520"/>
      </w:tblGrid>
      <w:tr w:rsidR="00E77AC7" w:rsidRPr="009C63DE" w14:paraId="3FE6F491" w14:textId="77777777" w:rsidTr="00E77AC7">
        <w:tc>
          <w:tcPr>
            <w:tcW w:w="962" w:type="pct"/>
            <w:tcBorders>
              <w:top w:val="nil"/>
              <w:left w:val="nil"/>
              <w:bottom w:val="nil"/>
              <w:right w:val="nil"/>
            </w:tcBorders>
            <w:hideMark/>
          </w:tcPr>
          <w:p w14:paraId="100AC0B9" w14:textId="77777777" w:rsidR="00E77AC7" w:rsidRPr="009C63DE" w:rsidRDefault="00E77AC7" w:rsidP="009C63DE">
            <w:r w:rsidRPr="009C63DE">
              <w:t>___.___._______.</w:t>
            </w:r>
          </w:p>
        </w:tc>
        <w:tc>
          <w:tcPr>
            <w:tcW w:w="553" w:type="pct"/>
            <w:tcBorders>
              <w:top w:val="nil"/>
              <w:left w:val="nil"/>
              <w:bottom w:val="nil"/>
              <w:right w:val="nil"/>
            </w:tcBorders>
            <w:hideMark/>
          </w:tcPr>
          <w:p w14:paraId="3CC35920" w14:textId="77777777" w:rsidR="00E77AC7" w:rsidRPr="009C63DE" w:rsidRDefault="00E77AC7" w:rsidP="009C63DE">
            <w:r w:rsidRPr="009C63DE">
              <w:t> </w:t>
            </w:r>
          </w:p>
        </w:tc>
        <w:tc>
          <w:tcPr>
            <w:tcW w:w="3485" w:type="pct"/>
            <w:tcBorders>
              <w:top w:val="nil"/>
              <w:left w:val="nil"/>
              <w:bottom w:val="single" w:sz="4" w:space="0" w:color="auto"/>
              <w:right w:val="nil"/>
            </w:tcBorders>
          </w:tcPr>
          <w:p w14:paraId="079024F8" w14:textId="0840E5FA" w:rsidR="00E77AC7" w:rsidRPr="009C63DE" w:rsidRDefault="00E77AC7" w:rsidP="009C63DE"/>
        </w:tc>
      </w:tr>
      <w:tr w:rsidR="00E77AC7" w:rsidRPr="009C63DE" w14:paraId="79AC8B8F" w14:textId="77777777" w:rsidTr="00E77AC7">
        <w:tc>
          <w:tcPr>
            <w:tcW w:w="962" w:type="pct"/>
            <w:tcBorders>
              <w:top w:val="nil"/>
              <w:left w:val="nil"/>
              <w:bottom w:val="nil"/>
              <w:right w:val="nil"/>
            </w:tcBorders>
            <w:hideMark/>
          </w:tcPr>
          <w:p w14:paraId="1A413A8A" w14:textId="77777777" w:rsidR="00E77AC7" w:rsidRPr="009C63DE" w:rsidRDefault="00E77AC7" w:rsidP="00E77AC7">
            <w:pPr>
              <w:jc w:val="center"/>
              <w:rPr>
                <w:vertAlign w:val="superscript"/>
              </w:rPr>
            </w:pPr>
            <w:r w:rsidRPr="009C63DE">
              <w:rPr>
                <w:vertAlign w:val="superscript"/>
              </w:rPr>
              <w:t>(datums)</w:t>
            </w:r>
          </w:p>
        </w:tc>
        <w:tc>
          <w:tcPr>
            <w:tcW w:w="553" w:type="pct"/>
            <w:tcBorders>
              <w:top w:val="nil"/>
              <w:left w:val="nil"/>
              <w:bottom w:val="nil"/>
              <w:right w:val="nil"/>
            </w:tcBorders>
            <w:hideMark/>
          </w:tcPr>
          <w:p w14:paraId="705C87DE" w14:textId="028DB7EE" w:rsidR="00E77AC7" w:rsidRPr="00E77AC7" w:rsidRDefault="00E77AC7" w:rsidP="00E77AC7">
            <w:pPr>
              <w:jc w:val="center"/>
              <w:rPr>
                <w:vertAlign w:val="superscript"/>
              </w:rPr>
            </w:pPr>
          </w:p>
        </w:tc>
        <w:tc>
          <w:tcPr>
            <w:tcW w:w="3485" w:type="pct"/>
            <w:tcBorders>
              <w:top w:val="single" w:sz="4" w:space="0" w:color="auto"/>
              <w:left w:val="nil"/>
              <w:bottom w:val="nil"/>
              <w:right w:val="nil"/>
            </w:tcBorders>
          </w:tcPr>
          <w:p w14:paraId="536F8E22" w14:textId="2F068EB1" w:rsidR="00E77AC7" w:rsidRPr="009C63DE" w:rsidRDefault="00E77AC7" w:rsidP="00E77AC7">
            <w:pPr>
              <w:jc w:val="center"/>
              <w:rPr>
                <w:vertAlign w:val="superscript"/>
              </w:rPr>
            </w:pPr>
            <w:r w:rsidRPr="009C63DE">
              <w:rPr>
                <w:vertAlign w:val="superscript"/>
              </w:rPr>
              <w:t>(paraksts un tā atšifrējums)</w:t>
            </w:r>
          </w:p>
        </w:tc>
      </w:tr>
    </w:tbl>
    <w:p w14:paraId="3538E1EF" w14:textId="77777777" w:rsidR="009C63DE" w:rsidRDefault="009C63DE" w:rsidP="00E77AC7"/>
    <w:p w14:paraId="4E697F64" w14:textId="25C6ABE8" w:rsidR="007B3F4F" w:rsidRPr="009C63DE" w:rsidRDefault="007B3F4F" w:rsidP="007B3F4F"/>
    <w:sectPr w:rsidR="007B3F4F" w:rsidRPr="009C63DE" w:rsidSect="00875F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9.75pt;visibility:visible;mso-wrap-style:square" o:bullet="t">
        <v:imagedata r:id="rId1" o:title=""/>
      </v:shape>
    </w:pict>
  </w:numPicBullet>
  <w:abstractNum w:abstractNumId="0" w15:restartNumberingAfterBreak="0">
    <w:nsid w:val="00A207EA"/>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3404FE5"/>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78239C9"/>
    <w:multiLevelType w:val="multilevel"/>
    <w:tmpl w:val="C4382638"/>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7824A4"/>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DDF45FB"/>
    <w:multiLevelType w:val="hybridMultilevel"/>
    <w:tmpl w:val="6CEC0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8A4116"/>
    <w:multiLevelType w:val="hybridMultilevel"/>
    <w:tmpl w:val="558C2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652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7F097D"/>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22D0C65"/>
    <w:multiLevelType w:val="hybridMultilevel"/>
    <w:tmpl w:val="678E3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93312F"/>
    <w:multiLevelType w:val="hybridMultilevel"/>
    <w:tmpl w:val="22A8E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26E23"/>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3F92570"/>
    <w:multiLevelType w:val="hybridMultilevel"/>
    <w:tmpl w:val="E9AE41EA"/>
    <w:lvl w:ilvl="0" w:tplc="1DDA824E">
      <w:start w:val="1"/>
      <w:numFmt w:val="bullet"/>
      <w:lvlText w:val=""/>
      <w:lvlPicBulletId w:val="0"/>
      <w:lvlJc w:val="left"/>
      <w:pPr>
        <w:tabs>
          <w:tab w:val="num" w:pos="720"/>
        </w:tabs>
        <w:ind w:left="720" w:hanging="360"/>
      </w:pPr>
      <w:rPr>
        <w:rFonts w:ascii="Symbol" w:hAnsi="Symbol" w:hint="default"/>
      </w:rPr>
    </w:lvl>
    <w:lvl w:ilvl="1" w:tplc="7FAA282C" w:tentative="1">
      <w:start w:val="1"/>
      <w:numFmt w:val="bullet"/>
      <w:lvlText w:val=""/>
      <w:lvlJc w:val="left"/>
      <w:pPr>
        <w:tabs>
          <w:tab w:val="num" w:pos="1440"/>
        </w:tabs>
        <w:ind w:left="1440" w:hanging="360"/>
      </w:pPr>
      <w:rPr>
        <w:rFonts w:ascii="Symbol" w:hAnsi="Symbol" w:hint="default"/>
      </w:rPr>
    </w:lvl>
    <w:lvl w:ilvl="2" w:tplc="6C16EDF6" w:tentative="1">
      <w:start w:val="1"/>
      <w:numFmt w:val="bullet"/>
      <w:lvlText w:val=""/>
      <w:lvlJc w:val="left"/>
      <w:pPr>
        <w:tabs>
          <w:tab w:val="num" w:pos="2160"/>
        </w:tabs>
        <w:ind w:left="2160" w:hanging="360"/>
      </w:pPr>
      <w:rPr>
        <w:rFonts w:ascii="Symbol" w:hAnsi="Symbol" w:hint="default"/>
      </w:rPr>
    </w:lvl>
    <w:lvl w:ilvl="3" w:tplc="A9C2E6CE" w:tentative="1">
      <w:start w:val="1"/>
      <w:numFmt w:val="bullet"/>
      <w:lvlText w:val=""/>
      <w:lvlJc w:val="left"/>
      <w:pPr>
        <w:tabs>
          <w:tab w:val="num" w:pos="2880"/>
        </w:tabs>
        <w:ind w:left="2880" w:hanging="360"/>
      </w:pPr>
      <w:rPr>
        <w:rFonts w:ascii="Symbol" w:hAnsi="Symbol" w:hint="default"/>
      </w:rPr>
    </w:lvl>
    <w:lvl w:ilvl="4" w:tplc="2C2CE5B2" w:tentative="1">
      <w:start w:val="1"/>
      <w:numFmt w:val="bullet"/>
      <w:lvlText w:val=""/>
      <w:lvlJc w:val="left"/>
      <w:pPr>
        <w:tabs>
          <w:tab w:val="num" w:pos="3600"/>
        </w:tabs>
        <w:ind w:left="3600" w:hanging="360"/>
      </w:pPr>
      <w:rPr>
        <w:rFonts w:ascii="Symbol" w:hAnsi="Symbol" w:hint="default"/>
      </w:rPr>
    </w:lvl>
    <w:lvl w:ilvl="5" w:tplc="895E4E9C" w:tentative="1">
      <w:start w:val="1"/>
      <w:numFmt w:val="bullet"/>
      <w:lvlText w:val=""/>
      <w:lvlJc w:val="left"/>
      <w:pPr>
        <w:tabs>
          <w:tab w:val="num" w:pos="4320"/>
        </w:tabs>
        <w:ind w:left="4320" w:hanging="360"/>
      </w:pPr>
      <w:rPr>
        <w:rFonts w:ascii="Symbol" w:hAnsi="Symbol" w:hint="default"/>
      </w:rPr>
    </w:lvl>
    <w:lvl w:ilvl="6" w:tplc="35B270E0" w:tentative="1">
      <w:start w:val="1"/>
      <w:numFmt w:val="bullet"/>
      <w:lvlText w:val=""/>
      <w:lvlJc w:val="left"/>
      <w:pPr>
        <w:tabs>
          <w:tab w:val="num" w:pos="5040"/>
        </w:tabs>
        <w:ind w:left="5040" w:hanging="360"/>
      </w:pPr>
      <w:rPr>
        <w:rFonts w:ascii="Symbol" w:hAnsi="Symbol" w:hint="default"/>
      </w:rPr>
    </w:lvl>
    <w:lvl w:ilvl="7" w:tplc="C9041DCE" w:tentative="1">
      <w:start w:val="1"/>
      <w:numFmt w:val="bullet"/>
      <w:lvlText w:val=""/>
      <w:lvlJc w:val="left"/>
      <w:pPr>
        <w:tabs>
          <w:tab w:val="num" w:pos="5760"/>
        </w:tabs>
        <w:ind w:left="5760" w:hanging="360"/>
      </w:pPr>
      <w:rPr>
        <w:rFonts w:ascii="Symbol" w:hAnsi="Symbol" w:hint="default"/>
      </w:rPr>
    </w:lvl>
    <w:lvl w:ilvl="8" w:tplc="A7ACF15C" w:tentative="1">
      <w:start w:val="1"/>
      <w:numFmt w:val="bullet"/>
      <w:lvlText w:val=""/>
      <w:lvlJc w:val="left"/>
      <w:pPr>
        <w:tabs>
          <w:tab w:val="num" w:pos="6480"/>
        </w:tabs>
        <w:ind w:left="6480" w:hanging="360"/>
      </w:pPr>
      <w:rPr>
        <w:rFonts w:ascii="Symbol" w:hAnsi="Symbol" w:hint="default"/>
      </w:rPr>
    </w:lvl>
  </w:abstractNum>
  <w:num w:numId="1" w16cid:durableId="1445271277">
    <w:abstractNumId w:val="4"/>
  </w:num>
  <w:num w:numId="2" w16cid:durableId="893278971">
    <w:abstractNumId w:val="5"/>
  </w:num>
  <w:num w:numId="3" w16cid:durableId="1632202361">
    <w:abstractNumId w:val="0"/>
  </w:num>
  <w:num w:numId="4" w16cid:durableId="845097974">
    <w:abstractNumId w:val="8"/>
  </w:num>
  <w:num w:numId="5" w16cid:durableId="1052193206">
    <w:abstractNumId w:val="9"/>
  </w:num>
  <w:num w:numId="6" w16cid:durableId="1876040038">
    <w:abstractNumId w:val="1"/>
  </w:num>
  <w:num w:numId="7" w16cid:durableId="2094662483">
    <w:abstractNumId w:val="7"/>
  </w:num>
  <w:num w:numId="8" w16cid:durableId="1951156338">
    <w:abstractNumId w:val="3"/>
  </w:num>
  <w:num w:numId="9" w16cid:durableId="190847529">
    <w:abstractNumId w:val="10"/>
  </w:num>
  <w:num w:numId="10" w16cid:durableId="1389378491">
    <w:abstractNumId w:val="6"/>
  </w:num>
  <w:num w:numId="11" w16cid:durableId="235290956">
    <w:abstractNumId w:val="2"/>
  </w:num>
  <w:num w:numId="12" w16cid:durableId="2136367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74"/>
    <w:rsid w:val="000838F4"/>
    <w:rsid w:val="0009253C"/>
    <w:rsid w:val="0009255E"/>
    <w:rsid w:val="000B44E1"/>
    <w:rsid w:val="000B60B0"/>
    <w:rsid w:val="000F3AC7"/>
    <w:rsid w:val="00114050"/>
    <w:rsid w:val="00134364"/>
    <w:rsid w:val="00142247"/>
    <w:rsid w:val="00154BE7"/>
    <w:rsid w:val="00161177"/>
    <w:rsid w:val="00162899"/>
    <w:rsid w:val="001C7340"/>
    <w:rsid w:val="001E3314"/>
    <w:rsid w:val="001E742B"/>
    <w:rsid w:val="0020233A"/>
    <w:rsid w:val="0020292F"/>
    <w:rsid w:val="0023013A"/>
    <w:rsid w:val="00233370"/>
    <w:rsid w:val="00246664"/>
    <w:rsid w:val="00265291"/>
    <w:rsid w:val="002A4495"/>
    <w:rsid w:val="002B40DB"/>
    <w:rsid w:val="002D3EB1"/>
    <w:rsid w:val="002F4806"/>
    <w:rsid w:val="002F6358"/>
    <w:rsid w:val="00331E0A"/>
    <w:rsid w:val="00351F2F"/>
    <w:rsid w:val="0035406D"/>
    <w:rsid w:val="00390C63"/>
    <w:rsid w:val="003A5C23"/>
    <w:rsid w:val="003E4119"/>
    <w:rsid w:val="003F6ED6"/>
    <w:rsid w:val="00404B26"/>
    <w:rsid w:val="00406CAA"/>
    <w:rsid w:val="0041336B"/>
    <w:rsid w:val="00437D3D"/>
    <w:rsid w:val="00467DA8"/>
    <w:rsid w:val="0048159B"/>
    <w:rsid w:val="004F368B"/>
    <w:rsid w:val="00514FBF"/>
    <w:rsid w:val="0052026C"/>
    <w:rsid w:val="005678F9"/>
    <w:rsid w:val="005A54B7"/>
    <w:rsid w:val="005D10F3"/>
    <w:rsid w:val="005D6A10"/>
    <w:rsid w:val="005D7F7C"/>
    <w:rsid w:val="005E6F3B"/>
    <w:rsid w:val="005F1661"/>
    <w:rsid w:val="005F19C1"/>
    <w:rsid w:val="00677831"/>
    <w:rsid w:val="00677CAF"/>
    <w:rsid w:val="006A0B78"/>
    <w:rsid w:val="006B015A"/>
    <w:rsid w:val="006B419C"/>
    <w:rsid w:val="006E1E2D"/>
    <w:rsid w:val="006F33D3"/>
    <w:rsid w:val="00727240"/>
    <w:rsid w:val="007B3F4F"/>
    <w:rsid w:val="007C42F8"/>
    <w:rsid w:val="007D2BDA"/>
    <w:rsid w:val="007D405D"/>
    <w:rsid w:val="007F4D69"/>
    <w:rsid w:val="00875F21"/>
    <w:rsid w:val="00893C74"/>
    <w:rsid w:val="008A4812"/>
    <w:rsid w:val="008B1FBB"/>
    <w:rsid w:val="008F230D"/>
    <w:rsid w:val="0091120A"/>
    <w:rsid w:val="00922471"/>
    <w:rsid w:val="00925F3F"/>
    <w:rsid w:val="009436A8"/>
    <w:rsid w:val="00952844"/>
    <w:rsid w:val="00953140"/>
    <w:rsid w:val="009707E8"/>
    <w:rsid w:val="009C63DE"/>
    <w:rsid w:val="00A35309"/>
    <w:rsid w:val="00A35C3F"/>
    <w:rsid w:val="00A578B5"/>
    <w:rsid w:val="00A83440"/>
    <w:rsid w:val="00A95CC9"/>
    <w:rsid w:val="00AA0BC4"/>
    <w:rsid w:val="00AA4880"/>
    <w:rsid w:val="00B20B23"/>
    <w:rsid w:val="00B763C9"/>
    <w:rsid w:val="00B86B46"/>
    <w:rsid w:val="00BB6886"/>
    <w:rsid w:val="00BC5700"/>
    <w:rsid w:val="00BE03FD"/>
    <w:rsid w:val="00BF1333"/>
    <w:rsid w:val="00C114C4"/>
    <w:rsid w:val="00C45BEF"/>
    <w:rsid w:val="00C472D7"/>
    <w:rsid w:val="00CB22FF"/>
    <w:rsid w:val="00CB34FC"/>
    <w:rsid w:val="00CE0500"/>
    <w:rsid w:val="00CE456D"/>
    <w:rsid w:val="00CF3EB6"/>
    <w:rsid w:val="00D00476"/>
    <w:rsid w:val="00D11776"/>
    <w:rsid w:val="00DB07B7"/>
    <w:rsid w:val="00DE785F"/>
    <w:rsid w:val="00DF5364"/>
    <w:rsid w:val="00E12E77"/>
    <w:rsid w:val="00E2677A"/>
    <w:rsid w:val="00E27450"/>
    <w:rsid w:val="00E46022"/>
    <w:rsid w:val="00E662A1"/>
    <w:rsid w:val="00E77AC7"/>
    <w:rsid w:val="00F00738"/>
    <w:rsid w:val="00F11C8B"/>
    <w:rsid w:val="00F31086"/>
    <w:rsid w:val="00FE249E"/>
    <w:rsid w:val="00FE759B"/>
    <w:rsid w:val="00FE7BF5"/>
    <w:rsid w:val="00FF47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D85"/>
  <w15:chartTrackingRefBased/>
  <w15:docId w15:val="{CFF6F5BA-D84B-4410-A8BB-D01C59D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015A"/>
    <w:pPr>
      <w:contextualSpacing/>
    </w:pPr>
    <w:rPr>
      <w:rFonts w:eastAsiaTheme="minorEastAsia"/>
      <w:kern w:val="0"/>
      <w:szCs w:val="22"/>
      <w14:ligatures w14:val="none"/>
    </w:rPr>
  </w:style>
  <w:style w:type="paragraph" w:styleId="Virsraksts1">
    <w:name w:val="heading 1"/>
    <w:basedOn w:val="Parasts"/>
    <w:next w:val="Parasts"/>
    <w:link w:val="Virsraksts1Rakstz"/>
    <w:uiPriority w:val="9"/>
    <w:qFormat/>
    <w:rsid w:val="0089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3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3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3C7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3C7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3C7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3C7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3C7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3C74"/>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893C74"/>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893C74"/>
    <w:rPr>
      <w:rFonts w:asciiTheme="minorHAnsi" w:eastAsiaTheme="majorEastAsia" w:hAnsiTheme="minorHAnsi"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893C74"/>
    <w:rPr>
      <w:rFonts w:asciiTheme="minorHAnsi" w:eastAsiaTheme="majorEastAsia" w:hAnsiTheme="minorHAnsi"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893C74"/>
    <w:rPr>
      <w:rFonts w:asciiTheme="minorHAnsi" w:eastAsiaTheme="majorEastAsia" w:hAnsiTheme="minorHAnsi"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893C74"/>
    <w:rPr>
      <w:rFonts w:asciiTheme="minorHAnsi" w:eastAsiaTheme="majorEastAsia" w:hAnsiTheme="minorHAnsi"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893C74"/>
    <w:rPr>
      <w:rFonts w:asciiTheme="minorHAnsi" w:eastAsiaTheme="majorEastAsia" w:hAnsiTheme="minorHAnsi"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893C74"/>
    <w:rPr>
      <w:rFonts w:asciiTheme="minorHAnsi" w:eastAsiaTheme="majorEastAsia" w:hAnsiTheme="minorHAnsi"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893C74"/>
    <w:rPr>
      <w:rFonts w:asciiTheme="minorHAnsi" w:eastAsiaTheme="majorEastAsia" w:hAnsiTheme="minorHAnsi"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893C74"/>
    <w:pPr>
      <w:spacing w:after="80"/>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3C74"/>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893C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3C74"/>
    <w:rPr>
      <w:rFonts w:asciiTheme="minorHAnsi" w:eastAsiaTheme="majorEastAsia" w:hAnsiTheme="minorHAnsi"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893C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93C74"/>
    <w:rPr>
      <w:rFonts w:eastAsiaTheme="minorEastAsia"/>
      <w:i/>
      <w:iCs/>
      <w:color w:val="404040" w:themeColor="text1" w:themeTint="BF"/>
      <w:kern w:val="0"/>
      <w:szCs w:val="22"/>
      <w14:ligatures w14:val="none"/>
    </w:rPr>
  </w:style>
  <w:style w:type="paragraph" w:styleId="Sarakstarindkopa">
    <w:name w:val="List Paragraph"/>
    <w:basedOn w:val="Parasts"/>
    <w:uiPriority w:val="34"/>
    <w:qFormat/>
    <w:rsid w:val="00893C74"/>
    <w:pPr>
      <w:ind w:left="720"/>
    </w:pPr>
  </w:style>
  <w:style w:type="character" w:styleId="Intensvsizclums">
    <w:name w:val="Intense Emphasis"/>
    <w:basedOn w:val="Noklusjumarindkopasfonts"/>
    <w:uiPriority w:val="21"/>
    <w:qFormat/>
    <w:rsid w:val="00893C74"/>
    <w:rPr>
      <w:i/>
      <w:iCs/>
      <w:color w:val="0F4761" w:themeColor="accent1" w:themeShade="BF"/>
    </w:rPr>
  </w:style>
  <w:style w:type="paragraph" w:styleId="Intensvscitts">
    <w:name w:val="Intense Quote"/>
    <w:basedOn w:val="Parasts"/>
    <w:next w:val="Parasts"/>
    <w:link w:val="IntensvscittsRakstz"/>
    <w:uiPriority w:val="30"/>
    <w:qFormat/>
    <w:rsid w:val="0089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3C74"/>
    <w:rPr>
      <w:rFonts w:eastAsiaTheme="minorEastAsia"/>
      <w:i/>
      <w:iCs/>
      <w:color w:val="0F4761" w:themeColor="accent1" w:themeShade="BF"/>
      <w:kern w:val="0"/>
      <w:szCs w:val="22"/>
      <w14:ligatures w14:val="none"/>
    </w:rPr>
  </w:style>
  <w:style w:type="character" w:styleId="Intensvaatsauce">
    <w:name w:val="Intense Reference"/>
    <w:basedOn w:val="Noklusjumarindkopasfonts"/>
    <w:uiPriority w:val="32"/>
    <w:qFormat/>
    <w:rsid w:val="00893C74"/>
    <w:rPr>
      <w:b/>
      <w:bCs/>
      <w:smallCaps/>
      <w:color w:val="0F4761" w:themeColor="accent1" w:themeShade="BF"/>
      <w:spacing w:val="5"/>
    </w:rPr>
  </w:style>
  <w:style w:type="character" w:styleId="Hipersaite">
    <w:name w:val="Hyperlink"/>
    <w:basedOn w:val="Noklusjumarindkopasfonts"/>
    <w:uiPriority w:val="99"/>
    <w:unhideWhenUsed/>
    <w:rsid w:val="00893C74"/>
    <w:rPr>
      <w:color w:val="467886" w:themeColor="hyperlink"/>
      <w:u w:val="single"/>
    </w:rPr>
  </w:style>
  <w:style w:type="character" w:styleId="Neatrisintapieminana">
    <w:name w:val="Unresolved Mention"/>
    <w:basedOn w:val="Noklusjumarindkopasfonts"/>
    <w:uiPriority w:val="99"/>
    <w:semiHidden/>
    <w:unhideWhenUsed/>
    <w:rsid w:val="00893C74"/>
    <w:rPr>
      <w:color w:val="605E5C"/>
      <w:shd w:val="clear" w:color="auto" w:fill="E1DFDD"/>
    </w:rPr>
  </w:style>
  <w:style w:type="table" w:styleId="Reatabula">
    <w:name w:val="Table Grid"/>
    <w:basedOn w:val="Parastatabula"/>
    <w:uiPriority w:val="39"/>
    <w:rsid w:val="00952844"/>
    <w:rPr>
      <w:rFonts w:eastAsia="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6254">
      <w:bodyDiv w:val="1"/>
      <w:marLeft w:val="0"/>
      <w:marRight w:val="0"/>
      <w:marTop w:val="0"/>
      <w:marBottom w:val="0"/>
      <w:divBdr>
        <w:top w:val="none" w:sz="0" w:space="0" w:color="auto"/>
        <w:left w:val="none" w:sz="0" w:space="0" w:color="auto"/>
        <w:bottom w:val="none" w:sz="0" w:space="0" w:color="auto"/>
        <w:right w:val="none" w:sz="0" w:space="0" w:color="auto"/>
      </w:divBdr>
      <w:divsChild>
        <w:div w:id="771248216">
          <w:marLeft w:val="0"/>
          <w:marRight w:val="0"/>
          <w:marTop w:val="480"/>
          <w:marBottom w:val="240"/>
          <w:divBdr>
            <w:top w:val="none" w:sz="0" w:space="0" w:color="auto"/>
            <w:left w:val="none" w:sz="0" w:space="0" w:color="auto"/>
            <w:bottom w:val="none" w:sz="0" w:space="0" w:color="auto"/>
            <w:right w:val="none" w:sz="0" w:space="0" w:color="auto"/>
          </w:divBdr>
        </w:div>
        <w:div w:id="1495485878">
          <w:marLeft w:val="0"/>
          <w:marRight w:val="0"/>
          <w:marTop w:val="0"/>
          <w:marBottom w:val="567"/>
          <w:divBdr>
            <w:top w:val="none" w:sz="0" w:space="0" w:color="auto"/>
            <w:left w:val="none" w:sz="0" w:space="0" w:color="auto"/>
            <w:bottom w:val="none" w:sz="0" w:space="0" w:color="auto"/>
            <w:right w:val="none" w:sz="0" w:space="0" w:color="auto"/>
          </w:divBdr>
        </w:div>
        <w:div w:id="1609435024">
          <w:marLeft w:val="0"/>
          <w:marRight w:val="0"/>
          <w:marTop w:val="0"/>
          <w:marBottom w:val="567"/>
          <w:divBdr>
            <w:top w:val="none" w:sz="0" w:space="0" w:color="auto"/>
            <w:left w:val="none" w:sz="0" w:space="0" w:color="auto"/>
            <w:bottom w:val="none" w:sz="0" w:space="0" w:color="auto"/>
            <w:right w:val="none" w:sz="0" w:space="0" w:color="auto"/>
          </w:divBdr>
        </w:div>
        <w:div w:id="775179182">
          <w:marLeft w:val="0"/>
          <w:marRight w:val="0"/>
          <w:marTop w:val="0"/>
          <w:marBottom w:val="0"/>
          <w:divBdr>
            <w:top w:val="none" w:sz="0" w:space="0" w:color="auto"/>
            <w:left w:val="none" w:sz="0" w:space="0" w:color="auto"/>
            <w:bottom w:val="none" w:sz="0" w:space="0" w:color="auto"/>
            <w:right w:val="none" w:sz="0" w:space="0" w:color="auto"/>
          </w:divBdr>
        </w:div>
        <w:div w:id="1825660286">
          <w:marLeft w:val="0"/>
          <w:marRight w:val="0"/>
          <w:marTop w:val="0"/>
          <w:marBottom w:val="0"/>
          <w:divBdr>
            <w:top w:val="none" w:sz="0" w:space="0" w:color="auto"/>
            <w:left w:val="none" w:sz="0" w:space="0" w:color="auto"/>
            <w:bottom w:val="none" w:sz="0" w:space="0" w:color="auto"/>
            <w:right w:val="none" w:sz="0" w:space="0" w:color="auto"/>
          </w:divBdr>
        </w:div>
        <w:div w:id="1341078456">
          <w:marLeft w:val="0"/>
          <w:marRight w:val="0"/>
          <w:marTop w:val="0"/>
          <w:marBottom w:val="0"/>
          <w:divBdr>
            <w:top w:val="none" w:sz="0" w:space="0" w:color="auto"/>
            <w:left w:val="none" w:sz="0" w:space="0" w:color="auto"/>
            <w:bottom w:val="none" w:sz="0" w:space="0" w:color="auto"/>
            <w:right w:val="none" w:sz="0" w:space="0" w:color="auto"/>
          </w:divBdr>
        </w:div>
        <w:div w:id="767428888">
          <w:marLeft w:val="0"/>
          <w:marRight w:val="0"/>
          <w:marTop w:val="0"/>
          <w:marBottom w:val="0"/>
          <w:divBdr>
            <w:top w:val="none" w:sz="0" w:space="0" w:color="auto"/>
            <w:left w:val="none" w:sz="0" w:space="0" w:color="auto"/>
            <w:bottom w:val="none" w:sz="0" w:space="0" w:color="auto"/>
            <w:right w:val="none" w:sz="0" w:space="0" w:color="auto"/>
          </w:divBdr>
        </w:div>
        <w:div w:id="1951742512">
          <w:marLeft w:val="0"/>
          <w:marRight w:val="0"/>
          <w:marTop w:val="0"/>
          <w:marBottom w:val="0"/>
          <w:divBdr>
            <w:top w:val="none" w:sz="0" w:space="0" w:color="auto"/>
            <w:left w:val="none" w:sz="0" w:space="0" w:color="auto"/>
            <w:bottom w:val="none" w:sz="0" w:space="0" w:color="auto"/>
            <w:right w:val="none" w:sz="0" w:space="0" w:color="auto"/>
          </w:divBdr>
        </w:div>
        <w:div w:id="1612584650">
          <w:marLeft w:val="0"/>
          <w:marRight w:val="0"/>
          <w:marTop w:val="0"/>
          <w:marBottom w:val="0"/>
          <w:divBdr>
            <w:top w:val="none" w:sz="0" w:space="0" w:color="auto"/>
            <w:left w:val="none" w:sz="0" w:space="0" w:color="auto"/>
            <w:bottom w:val="none" w:sz="0" w:space="0" w:color="auto"/>
            <w:right w:val="none" w:sz="0" w:space="0" w:color="auto"/>
          </w:divBdr>
        </w:div>
        <w:div w:id="1311013496">
          <w:marLeft w:val="0"/>
          <w:marRight w:val="0"/>
          <w:marTop w:val="0"/>
          <w:marBottom w:val="0"/>
          <w:divBdr>
            <w:top w:val="none" w:sz="0" w:space="0" w:color="auto"/>
            <w:left w:val="none" w:sz="0" w:space="0" w:color="auto"/>
            <w:bottom w:val="none" w:sz="0" w:space="0" w:color="auto"/>
            <w:right w:val="none" w:sz="0" w:space="0" w:color="auto"/>
          </w:divBdr>
        </w:div>
        <w:div w:id="157964486">
          <w:marLeft w:val="0"/>
          <w:marRight w:val="0"/>
          <w:marTop w:val="0"/>
          <w:marBottom w:val="0"/>
          <w:divBdr>
            <w:top w:val="none" w:sz="0" w:space="0" w:color="auto"/>
            <w:left w:val="none" w:sz="0" w:space="0" w:color="auto"/>
            <w:bottom w:val="none" w:sz="0" w:space="0" w:color="auto"/>
            <w:right w:val="none" w:sz="0" w:space="0" w:color="auto"/>
          </w:divBdr>
        </w:div>
        <w:div w:id="888616377">
          <w:marLeft w:val="0"/>
          <w:marRight w:val="0"/>
          <w:marTop w:val="0"/>
          <w:marBottom w:val="0"/>
          <w:divBdr>
            <w:top w:val="none" w:sz="0" w:space="0" w:color="auto"/>
            <w:left w:val="none" w:sz="0" w:space="0" w:color="auto"/>
            <w:bottom w:val="none" w:sz="0" w:space="0" w:color="auto"/>
            <w:right w:val="none" w:sz="0" w:space="0" w:color="auto"/>
          </w:divBdr>
        </w:div>
        <w:div w:id="612713120">
          <w:marLeft w:val="0"/>
          <w:marRight w:val="0"/>
          <w:marTop w:val="0"/>
          <w:marBottom w:val="0"/>
          <w:divBdr>
            <w:top w:val="none" w:sz="0" w:space="0" w:color="auto"/>
            <w:left w:val="none" w:sz="0" w:space="0" w:color="auto"/>
            <w:bottom w:val="none" w:sz="0" w:space="0" w:color="auto"/>
            <w:right w:val="none" w:sz="0" w:space="0" w:color="auto"/>
          </w:divBdr>
        </w:div>
        <w:div w:id="156699027">
          <w:marLeft w:val="0"/>
          <w:marRight w:val="0"/>
          <w:marTop w:val="0"/>
          <w:marBottom w:val="0"/>
          <w:divBdr>
            <w:top w:val="none" w:sz="0" w:space="0" w:color="auto"/>
            <w:left w:val="none" w:sz="0" w:space="0" w:color="auto"/>
            <w:bottom w:val="none" w:sz="0" w:space="0" w:color="auto"/>
            <w:right w:val="none" w:sz="0" w:space="0" w:color="auto"/>
          </w:divBdr>
        </w:div>
        <w:div w:id="1696299232">
          <w:marLeft w:val="0"/>
          <w:marRight w:val="0"/>
          <w:marTop w:val="0"/>
          <w:marBottom w:val="0"/>
          <w:divBdr>
            <w:top w:val="none" w:sz="0" w:space="0" w:color="auto"/>
            <w:left w:val="none" w:sz="0" w:space="0" w:color="auto"/>
            <w:bottom w:val="none" w:sz="0" w:space="0" w:color="auto"/>
            <w:right w:val="none" w:sz="0" w:space="0" w:color="auto"/>
          </w:divBdr>
        </w:div>
        <w:div w:id="1357537295">
          <w:marLeft w:val="0"/>
          <w:marRight w:val="0"/>
          <w:marTop w:val="0"/>
          <w:marBottom w:val="0"/>
          <w:divBdr>
            <w:top w:val="none" w:sz="0" w:space="0" w:color="auto"/>
            <w:left w:val="none" w:sz="0" w:space="0" w:color="auto"/>
            <w:bottom w:val="none" w:sz="0" w:space="0" w:color="auto"/>
            <w:right w:val="none" w:sz="0" w:space="0" w:color="auto"/>
          </w:divBdr>
        </w:div>
        <w:div w:id="1375082161">
          <w:marLeft w:val="0"/>
          <w:marRight w:val="0"/>
          <w:marTop w:val="0"/>
          <w:marBottom w:val="0"/>
          <w:divBdr>
            <w:top w:val="none" w:sz="0" w:space="0" w:color="auto"/>
            <w:left w:val="none" w:sz="0" w:space="0" w:color="auto"/>
            <w:bottom w:val="none" w:sz="0" w:space="0" w:color="auto"/>
            <w:right w:val="none" w:sz="0" w:space="0" w:color="auto"/>
          </w:divBdr>
        </w:div>
        <w:div w:id="6758293">
          <w:marLeft w:val="0"/>
          <w:marRight w:val="0"/>
          <w:marTop w:val="0"/>
          <w:marBottom w:val="0"/>
          <w:divBdr>
            <w:top w:val="none" w:sz="0" w:space="0" w:color="auto"/>
            <w:left w:val="none" w:sz="0" w:space="0" w:color="auto"/>
            <w:bottom w:val="none" w:sz="0" w:space="0" w:color="auto"/>
            <w:right w:val="none" w:sz="0" w:space="0" w:color="auto"/>
          </w:divBdr>
        </w:div>
        <w:div w:id="583756882">
          <w:marLeft w:val="0"/>
          <w:marRight w:val="0"/>
          <w:marTop w:val="0"/>
          <w:marBottom w:val="0"/>
          <w:divBdr>
            <w:top w:val="none" w:sz="0" w:space="0" w:color="auto"/>
            <w:left w:val="none" w:sz="0" w:space="0" w:color="auto"/>
            <w:bottom w:val="none" w:sz="0" w:space="0" w:color="auto"/>
            <w:right w:val="none" w:sz="0" w:space="0" w:color="auto"/>
          </w:divBdr>
        </w:div>
        <w:div w:id="854151379">
          <w:marLeft w:val="0"/>
          <w:marRight w:val="0"/>
          <w:marTop w:val="0"/>
          <w:marBottom w:val="0"/>
          <w:divBdr>
            <w:top w:val="none" w:sz="0" w:space="0" w:color="auto"/>
            <w:left w:val="none" w:sz="0" w:space="0" w:color="auto"/>
            <w:bottom w:val="none" w:sz="0" w:space="0" w:color="auto"/>
            <w:right w:val="none" w:sz="0" w:space="0" w:color="auto"/>
          </w:divBdr>
        </w:div>
        <w:div w:id="1264220213">
          <w:marLeft w:val="0"/>
          <w:marRight w:val="0"/>
          <w:marTop w:val="0"/>
          <w:marBottom w:val="0"/>
          <w:divBdr>
            <w:top w:val="none" w:sz="0" w:space="0" w:color="auto"/>
            <w:left w:val="none" w:sz="0" w:space="0" w:color="auto"/>
            <w:bottom w:val="none" w:sz="0" w:space="0" w:color="auto"/>
            <w:right w:val="none" w:sz="0" w:space="0" w:color="auto"/>
          </w:divBdr>
        </w:div>
        <w:div w:id="1164013257">
          <w:marLeft w:val="0"/>
          <w:marRight w:val="0"/>
          <w:marTop w:val="0"/>
          <w:marBottom w:val="0"/>
          <w:divBdr>
            <w:top w:val="none" w:sz="0" w:space="0" w:color="auto"/>
            <w:left w:val="none" w:sz="0" w:space="0" w:color="auto"/>
            <w:bottom w:val="none" w:sz="0" w:space="0" w:color="auto"/>
            <w:right w:val="none" w:sz="0" w:space="0" w:color="auto"/>
          </w:divBdr>
        </w:div>
        <w:div w:id="741294903">
          <w:marLeft w:val="0"/>
          <w:marRight w:val="0"/>
          <w:marTop w:val="0"/>
          <w:marBottom w:val="0"/>
          <w:divBdr>
            <w:top w:val="none" w:sz="0" w:space="0" w:color="auto"/>
            <w:left w:val="none" w:sz="0" w:space="0" w:color="auto"/>
            <w:bottom w:val="none" w:sz="0" w:space="0" w:color="auto"/>
            <w:right w:val="none" w:sz="0" w:space="0" w:color="auto"/>
          </w:divBdr>
        </w:div>
        <w:div w:id="879826118">
          <w:marLeft w:val="0"/>
          <w:marRight w:val="0"/>
          <w:marTop w:val="0"/>
          <w:marBottom w:val="0"/>
          <w:divBdr>
            <w:top w:val="none" w:sz="0" w:space="0" w:color="auto"/>
            <w:left w:val="none" w:sz="0" w:space="0" w:color="auto"/>
            <w:bottom w:val="none" w:sz="0" w:space="0" w:color="auto"/>
            <w:right w:val="none" w:sz="0" w:space="0" w:color="auto"/>
          </w:divBdr>
        </w:div>
        <w:div w:id="1912888606">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
        <w:div w:id="1521970632">
          <w:marLeft w:val="0"/>
          <w:marRight w:val="0"/>
          <w:marTop w:val="0"/>
          <w:marBottom w:val="0"/>
          <w:divBdr>
            <w:top w:val="none" w:sz="0" w:space="0" w:color="auto"/>
            <w:left w:val="none" w:sz="0" w:space="0" w:color="auto"/>
            <w:bottom w:val="none" w:sz="0" w:space="0" w:color="auto"/>
            <w:right w:val="none" w:sz="0" w:space="0" w:color="auto"/>
          </w:divBdr>
        </w:div>
        <w:div w:id="989553768">
          <w:marLeft w:val="0"/>
          <w:marRight w:val="0"/>
          <w:marTop w:val="0"/>
          <w:marBottom w:val="0"/>
          <w:divBdr>
            <w:top w:val="none" w:sz="0" w:space="0" w:color="auto"/>
            <w:left w:val="none" w:sz="0" w:space="0" w:color="auto"/>
            <w:bottom w:val="none" w:sz="0" w:space="0" w:color="auto"/>
            <w:right w:val="none" w:sz="0" w:space="0" w:color="auto"/>
          </w:divBdr>
        </w:div>
        <w:div w:id="337662277">
          <w:marLeft w:val="0"/>
          <w:marRight w:val="0"/>
          <w:marTop w:val="0"/>
          <w:marBottom w:val="0"/>
          <w:divBdr>
            <w:top w:val="none" w:sz="0" w:space="0" w:color="auto"/>
            <w:left w:val="none" w:sz="0" w:space="0" w:color="auto"/>
            <w:bottom w:val="none" w:sz="0" w:space="0" w:color="auto"/>
            <w:right w:val="none" w:sz="0" w:space="0" w:color="auto"/>
          </w:divBdr>
        </w:div>
        <w:div w:id="1904556762">
          <w:marLeft w:val="0"/>
          <w:marRight w:val="0"/>
          <w:marTop w:val="0"/>
          <w:marBottom w:val="0"/>
          <w:divBdr>
            <w:top w:val="none" w:sz="0" w:space="0" w:color="auto"/>
            <w:left w:val="none" w:sz="0" w:space="0" w:color="auto"/>
            <w:bottom w:val="none" w:sz="0" w:space="0" w:color="auto"/>
            <w:right w:val="none" w:sz="0" w:space="0" w:color="auto"/>
          </w:divBdr>
        </w:div>
        <w:div w:id="1758817769">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366639505">
          <w:marLeft w:val="0"/>
          <w:marRight w:val="0"/>
          <w:marTop w:val="0"/>
          <w:marBottom w:val="0"/>
          <w:divBdr>
            <w:top w:val="none" w:sz="0" w:space="0" w:color="auto"/>
            <w:left w:val="none" w:sz="0" w:space="0" w:color="auto"/>
            <w:bottom w:val="none" w:sz="0" w:space="0" w:color="auto"/>
            <w:right w:val="none" w:sz="0" w:space="0" w:color="auto"/>
          </w:divBdr>
        </w:div>
        <w:div w:id="1790319854">
          <w:marLeft w:val="0"/>
          <w:marRight w:val="0"/>
          <w:marTop w:val="0"/>
          <w:marBottom w:val="0"/>
          <w:divBdr>
            <w:top w:val="none" w:sz="0" w:space="0" w:color="auto"/>
            <w:left w:val="none" w:sz="0" w:space="0" w:color="auto"/>
            <w:bottom w:val="none" w:sz="0" w:space="0" w:color="auto"/>
            <w:right w:val="none" w:sz="0" w:space="0" w:color="auto"/>
          </w:divBdr>
        </w:div>
        <w:div w:id="1543636267">
          <w:marLeft w:val="0"/>
          <w:marRight w:val="0"/>
          <w:marTop w:val="0"/>
          <w:marBottom w:val="0"/>
          <w:divBdr>
            <w:top w:val="none" w:sz="0" w:space="0" w:color="auto"/>
            <w:left w:val="none" w:sz="0" w:space="0" w:color="auto"/>
            <w:bottom w:val="none" w:sz="0" w:space="0" w:color="auto"/>
            <w:right w:val="none" w:sz="0" w:space="0" w:color="auto"/>
          </w:divBdr>
        </w:div>
        <w:div w:id="1326938944">
          <w:marLeft w:val="0"/>
          <w:marRight w:val="0"/>
          <w:marTop w:val="0"/>
          <w:marBottom w:val="0"/>
          <w:divBdr>
            <w:top w:val="none" w:sz="0" w:space="0" w:color="auto"/>
            <w:left w:val="none" w:sz="0" w:space="0" w:color="auto"/>
            <w:bottom w:val="none" w:sz="0" w:space="0" w:color="auto"/>
            <w:right w:val="none" w:sz="0" w:space="0" w:color="auto"/>
          </w:divBdr>
        </w:div>
        <w:div w:id="1941840783">
          <w:marLeft w:val="0"/>
          <w:marRight w:val="0"/>
          <w:marTop w:val="0"/>
          <w:marBottom w:val="0"/>
          <w:divBdr>
            <w:top w:val="none" w:sz="0" w:space="0" w:color="auto"/>
            <w:left w:val="none" w:sz="0" w:space="0" w:color="auto"/>
            <w:bottom w:val="none" w:sz="0" w:space="0" w:color="auto"/>
            <w:right w:val="none" w:sz="0" w:space="0" w:color="auto"/>
          </w:divBdr>
        </w:div>
        <w:div w:id="1108084206">
          <w:marLeft w:val="0"/>
          <w:marRight w:val="0"/>
          <w:marTop w:val="0"/>
          <w:marBottom w:val="0"/>
          <w:divBdr>
            <w:top w:val="none" w:sz="0" w:space="0" w:color="auto"/>
            <w:left w:val="none" w:sz="0" w:space="0" w:color="auto"/>
            <w:bottom w:val="none" w:sz="0" w:space="0" w:color="auto"/>
            <w:right w:val="none" w:sz="0" w:space="0" w:color="auto"/>
          </w:divBdr>
        </w:div>
        <w:div w:id="1912689586">
          <w:marLeft w:val="0"/>
          <w:marRight w:val="0"/>
          <w:marTop w:val="0"/>
          <w:marBottom w:val="0"/>
          <w:divBdr>
            <w:top w:val="none" w:sz="0" w:space="0" w:color="auto"/>
            <w:left w:val="none" w:sz="0" w:space="0" w:color="auto"/>
            <w:bottom w:val="none" w:sz="0" w:space="0" w:color="auto"/>
            <w:right w:val="none" w:sz="0" w:space="0" w:color="auto"/>
          </w:divBdr>
        </w:div>
        <w:div w:id="1987933360">
          <w:marLeft w:val="0"/>
          <w:marRight w:val="0"/>
          <w:marTop w:val="0"/>
          <w:marBottom w:val="0"/>
          <w:divBdr>
            <w:top w:val="none" w:sz="0" w:space="0" w:color="auto"/>
            <w:left w:val="none" w:sz="0" w:space="0" w:color="auto"/>
            <w:bottom w:val="none" w:sz="0" w:space="0" w:color="auto"/>
            <w:right w:val="none" w:sz="0" w:space="0" w:color="auto"/>
          </w:divBdr>
        </w:div>
        <w:div w:id="515115822">
          <w:marLeft w:val="0"/>
          <w:marRight w:val="0"/>
          <w:marTop w:val="0"/>
          <w:marBottom w:val="0"/>
          <w:divBdr>
            <w:top w:val="none" w:sz="0" w:space="0" w:color="auto"/>
            <w:left w:val="none" w:sz="0" w:space="0" w:color="auto"/>
            <w:bottom w:val="none" w:sz="0" w:space="0" w:color="auto"/>
            <w:right w:val="none" w:sz="0" w:space="0" w:color="auto"/>
          </w:divBdr>
        </w:div>
        <w:div w:id="1713378449">
          <w:marLeft w:val="0"/>
          <w:marRight w:val="0"/>
          <w:marTop w:val="0"/>
          <w:marBottom w:val="0"/>
          <w:divBdr>
            <w:top w:val="none" w:sz="0" w:space="0" w:color="auto"/>
            <w:left w:val="none" w:sz="0" w:space="0" w:color="auto"/>
            <w:bottom w:val="none" w:sz="0" w:space="0" w:color="auto"/>
            <w:right w:val="none" w:sz="0" w:space="0" w:color="auto"/>
          </w:divBdr>
        </w:div>
        <w:div w:id="209927264">
          <w:marLeft w:val="0"/>
          <w:marRight w:val="0"/>
          <w:marTop w:val="0"/>
          <w:marBottom w:val="0"/>
          <w:divBdr>
            <w:top w:val="none" w:sz="0" w:space="0" w:color="auto"/>
            <w:left w:val="none" w:sz="0" w:space="0" w:color="auto"/>
            <w:bottom w:val="none" w:sz="0" w:space="0" w:color="auto"/>
            <w:right w:val="none" w:sz="0" w:space="0" w:color="auto"/>
          </w:divBdr>
        </w:div>
        <w:div w:id="1511987166">
          <w:marLeft w:val="0"/>
          <w:marRight w:val="0"/>
          <w:marTop w:val="0"/>
          <w:marBottom w:val="0"/>
          <w:divBdr>
            <w:top w:val="none" w:sz="0" w:space="0" w:color="auto"/>
            <w:left w:val="none" w:sz="0" w:space="0" w:color="auto"/>
            <w:bottom w:val="none" w:sz="0" w:space="0" w:color="auto"/>
            <w:right w:val="none" w:sz="0" w:space="0" w:color="auto"/>
          </w:divBdr>
        </w:div>
        <w:div w:id="1030881435">
          <w:marLeft w:val="0"/>
          <w:marRight w:val="0"/>
          <w:marTop w:val="0"/>
          <w:marBottom w:val="0"/>
          <w:divBdr>
            <w:top w:val="none" w:sz="0" w:space="0" w:color="auto"/>
            <w:left w:val="none" w:sz="0" w:space="0" w:color="auto"/>
            <w:bottom w:val="none" w:sz="0" w:space="0" w:color="auto"/>
            <w:right w:val="none" w:sz="0" w:space="0" w:color="auto"/>
          </w:divBdr>
        </w:div>
        <w:div w:id="1015157383">
          <w:marLeft w:val="0"/>
          <w:marRight w:val="0"/>
          <w:marTop w:val="0"/>
          <w:marBottom w:val="0"/>
          <w:divBdr>
            <w:top w:val="none" w:sz="0" w:space="0" w:color="auto"/>
            <w:left w:val="none" w:sz="0" w:space="0" w:color="auto"/>
            <w:bottom w:val="none" w:sz="0" w:space="0" w:color="auto"/>
            <w:right w:val="none" w:sz="0" w:space="0" w:color="auto"/>
          </w:divBdr>
        </w:div>
        <w:div w:id="1515147462">
          <w:marLeft w:val="0"/>
          <w:marRight w:val="0"/>
          <w:marTop w:val="0"/>
          <w:marBottom w:val="0"/>
          <w:divBdr>
            <w:top w:val="none" w:sz="0" w:space="0" w:color="auto"/>
            <w:left w:val="none" w:sz="0" w:space="0" w:color="auto"/>
            <w:bottom w:val="none" w:sz="0" w:space="0" w:color="auto"/>
            <w:right w:val="none" w:sz="0" w:space="0" w:color="auto"/>
          </w:divBdr>
        </w:div>
        <w:div w:id="1482581684">
          <w:marLeft w:val="0"/>
          <w:marRight w:val="0"/>
          <w:marTop w:val="240"/>
          <w:marBottom w:val="0"/>
          <w:divBdr>
            <w:top w:val="none" w:sz="0" w:space="0" w:color="auto"/>
            <w:left w:val="none" w:sz="0" w:space="0" w:color="auto"/>
            <w:bottom w:val="none" w:sz="0" w:space="0" w:color="auto"/>
            <w:right w:val="none" w:sz="0" w:space="0" w:color="auto"/>
          </w:divBdr>
        </w:div>
        <w:div w:id="653342242">
          <w:marLeft w:val="150"/>
          <w:marRight w:val="150"/>
          <w:marTop w:val="480"/>
          <w:marBottom w:val="0"/>
          <w:divBdr>
            <w:top w:val="none" w:sz="0" w:space="0" w:color="auto"/>
            <w:left w:val="none" w:sz="0" w:space="0" w:color="auto"/>
            <w:bottom w:val="none" w:sz="0" w:space="0" w:color="auto"/>
            <w:right w:val="none" w:sz="0" w:space="0" w:color="auto"/>
          </w:divBdr>
        </w:div>
        <w:div w:id="1724210009">
          <w:marLeft w:val="0"/>
          <w:marRight w:val="0"/>
          <w:marTop w:val="240"/>
          <w:marBottom w:val="0"/>
          <w:divBdr>
            <w:top w:val="none" w:sz="0" w:space="0" w:color="auto"/>
            <w:left w:val="none" w:sz="0" w:space="0" w:color="auto"/>
            <w:bottom w:val="none" w:sz="0" w:space="0" w:color="auto"/>
            <w:right w:val="none" w:sz="0" w:space="0" w:color="auto"/>
          </w:divBdr>
        </w:div>
        <w:div w:id="133760465">
          <w:marLeft w:val="0"/>
          <w:marRight w:val="0"/>
          <w:marTop w:val="240"/>
          <w:marBottom w:val="0"/>
          <w:divBdr>
            <w:top w:val="none" w:sz="0" w:space="0" w:color="auto"/>
            <w:left w:val="none" w:sz="0" w:space="0" w:color="auto"/>
            <w:bottom w:val="none" w:sz="0" w:space="0" w:color="auto"/>
            <w:right w:val="none" w:sz="0" w:space="0" w:color="auto"/>
          </w:divBdr>
        </w:div>
        <w:div w:id="679547130">
          <w:marLeft w:val="150"/>
          <w:marRight w:val="150"/>
          <w:marTop w:val="480"/>
          <w:marBottom w:val="0"/>
          <w:divBdr>
            <w:top w:val="none" w:sz="0" w:space="0" w:color="auto"/>
            <w:left w:val="none" w:sz="0" w:space="0" w:color="auto"/>
            <w:bottom w:val="none" w:sz="0" w:space="0" w:color="auto"/>
            <w:right w:val="none" w:sz="0" w:space="0" w:color="auto"/>
          </w:divBdr>
        </w:div>
        <w:div w:id="1544362480">
          <w:marLeft w:val="0"/>
          <w:marRight w:val="0"/>
          <w:marTop w:val="240"/>
          <w:marBottom w:val="0"/>
          <w:divBdr>
            <w:top w:val="none" w:sz="0" w:space="0" w:color="auto"/>
            <w:left w:val="none" w:sz="0" w:space="0" w:color="auto"/>
            <w:bottom w:val="none" w:sz="0" w:space="0" w:color="auto"/>
            <w:right w:val="none" w:sz="0" w:space="0" w:color="auto"/>
          </w:divBdr>
        </w:div>
      </w:divsChild>
    </w:div>
    <w:div w:id="261761365">
      <w:bodyDiv w:val="1"/>
      <w:marLeft w:val="0"/>
      <w:marRight w:val="0"/>
      <w:marTop w:val="0"/>
      <w:marBottom w:val="0"/>
      <w:divBdr>
        <w:top w:val="none" w:sz="0" w:space="0" w:color="auto"/>
        <w:left w:val="none" w:sz="0" w:space="0" w:color="auto"/>
        <w:bottom w:val="none" w:sz="0" w:space="0" w:color="auto"/>
        <w:right w:val="none" w:sz="0" w:space="0" w:color="auto"/>
      </w:divBdr>
      <w:divsChild>
        <w:div w:id="567881425">
          <w:marLeft w:val="0"/>
          <w:marRight w:val="0"/>
          <w:marTop w:val="480"/>
          <w:marBottom w:val="240"/>
          <w:divBdr>
            <w:top w:val="none" w:sz="0" w:space="0" w:color="auto"/>
            <w:left w:val="none" w:sz="0" w:space="0" w:color="auto"/>
            <w:bottom w:val="none" w:sz="0" w:space="0" w:color="auto"/>
            <w:right w:val="none" w:sz="0" w:space="0" w:color="auto"/>
          </w:divBdr>
        </w:div>
        <w:div w:id="571235740">
          <w:marLeft w:val="0"/>
          <w:marRight w:val="0"/>
          <w:marTop w:val="0"/>
          <w:marBottom w:val="567"/>
          <w:divBdr>
            <w:top w:val="none" w:sz="0" w:space="0" w:color="auto"/>
            <w:left w:val="none" w:sz="0" w:space="0" w:color="auto"/>
            <w:bottom w:val="none" w:sz="0" w:space="0" w:color="auto"/>
            <w:right w:val="none" w:sz="0" w:space="0" w:color="auto"/>
          </w:divBdr>
        </w:div>
        <w:div w:id="1398163116">
          <w:marLeft w:val="0"/>
          <w:marRight w:val="0"/>
          <w:marTop w:val="0"/>
          <w:marBottom w:val="567"/>
          <w:divBdr>
            <w:top w:val="none" w:sz="0" w:space="0" w:color="auto"/>
            <w:left w:val="none" w:sz="0" w:space="0" w:color="auto"/>
            <w:bottom w:val="none" w:sz="0" w:space="0" w:color="auto"/>
            <w:right w:val="none" w:sz="0" w:space="0" w:color="auto"/>
          </w:divBdr>
        </w:div>
        <w:div w:id="1438987400">
          <w:marLeft w:val="0"/>
          <w:marRight w:val="0"/>
          <w:marTop w:val="0"/>
          <w:marBottom w:val="0"/>
          <w:divBdr>
            <w:top w:val="none" w:sz="0" w:space="0" w:color="auto"/>
            <w:left w:val="none" w:sz="0" w:space="0" w:color="auto"/>
            <w:bottom w:val="none" w:sz="0" w:space="0" w:color="auto"/>
            <w:right w:val="none" w:sz="0" w:space="0" w:color="auto"/>
          </w:divBdr>
        </w:div>
        <w:div w:id="1865097471">
          <w:marLeft w:val="0"/>
          <w:marRight w:val="0"/>
          <w:marTop w:val="0"/>
          <w:marBottom w:val="0"/>
          <w:divBdr>
            <w:top w:val="none" w:sz="0" w:space="0" w:color="auto"/>
            <w:left w:val="none" w:sz="0" w:space="0" w:color="auto"/>
            <w:bottom w:val="none" w:sz="0" w:space="0" w:color="auto"/>
            <w:right w:val="none" w:sz="0" w:space="0" w:color="auto"/>
          </w:divBdr>
        </w:div>
        <w:div w:id="1955869037">
          <w:marLeft w:val="0"/>
          <w:marRight w:val="0"/>
          <w:marTop w:val="0"/>
          <w:marBottom w:val="0"/>
          <w:divBdr>
            <w:top w:val="none" w:sz="0" w:space="0" w:color="auto"/>
            <w:left w:val="none" w:sz="0" w:space="0" w:color="auto"/>
            <w:bottom w:val="none" w:sz="0" w:space="0" w:color="auto"/>
            <w:right w:val="none" w:sz="0" w:space="0" w:color="auto"/>
          </w:divBdr>
        </w:div>
        <w:div w:id="1220558045">
          <w:marLeft w:val="0"/>
          <w:marRight w:val="0"/>
          <w:marTop w:val="0"/>
          <w:marBottom w:val="0"/>
          <w:divBdr>
            <w:top w:val="none" w:sz="0" w:space="0" w:color="auto"/>
            <w:left w:val="none" w:sz="0" w:space="0" w:color="auto"/>
            <w:bottom w:val="none" w:sz="0" w:space="0" w:color="auto"/>
            <w:right w:val="none" w:sz="0" w:space="0" w:color="auto"/>
          </w:divBdr>
        </w:div>
        <w:div w:id="1909922711">
          <w:marLeft w:val="0"/>
          <w:marRight w:val="0"/>
          <w:marTop w:val="0"/>
          <w:marBottom w:val="0"/>
          <w:divBdr>
            <w:top w:val="none" w:sz="0" w:space="0" w:color="auto"/>
            <w:left w:val="none" w:sz="0" w:space="0" w:color="auto"/>
            <w:bottom w:val="none" w:sz="0" w:space="0" w:color="auto"/>
            <w:right w:val="none" w:sz="0" w:space="0" w:color="auto"/>
          </w:divBdr>
        </w:div>
        <w:div w:id="2093307650">
          <w:marLeft w:val="0"/>
          <w:marRight w:val="0"/>
          <w:marTop w:val="0"/>
          <w:marBottom w:val="0"/>
          <w:divBdr>
            <w:top w:val="none" w:sz="0" w:space="0" w:color="auto"/>
            <w:left w:val="none" w:sz="0" w:space="0" w:color="auto"/>
            <w:bottom w:val="none" w:sz="0" w:space="0" w:color="auto"/>
            <w:right w:val="none" w:sz="0" w:space="0" w:color="auto"/>
          </w:divBdr>
        </w:div>
        <w:div w:id="99839266">
          <w:marLeft w:val="0"/>
          <w:marRight w:val="0"/>
          <w:marTop w:val="0"/>
          <w:marBottom w:val="0"/>
          <w:divBdr>
            <w:top w:val="none" w:sz="0" w:space="0" w:color="auto"/>
            <w:left w:val="none" w:sz="0" w:space="0" w:color="auto"/>
            <w:bottom w:val="none" w:sz="0" w:space="0" w:color="auto"/>
            <w:right w:val="none" w:sz="0" w:space="0" w:color="auto"/>
          </w:divBdr>
        </w:div>
        <w:div w:id="1654141224">
          <w:marLeft w:val="0"/>
          <w:marRight w:val="0"/>
          <w:marTop w:val="0"/>
          <w:marBottom w:val="0"/>
          <w:divBdr>
            <w:top w:val="none" w:sz="0" w:space="0" w:color="auto"/>
            <w:left w:val="none" w:sz="0" w:space="0" w:color="auto"/>
            <w:bottom w:val="none" w:sz="0" w:space="0" w:color="auto"/>
            <w:right w:val="none" w:sz="0" w:space="0" w:color="auto"/>
          </w:divBdr>
        </w:div>
        <w:div w:id="1788155121">
          <w:marLeft w:val="0"/>
          <w:marRight w:val="0"/>
          <w:marTop w:val="0"/>
          <w:marBottom w:val="0"/>
          <w:divBdr>
            <w:top w:val="none" w:sz="0" w:space="0" w:color="auto"/>
            <w:left w:val="none" w:sz="0" w:space="0" w:color="auto"/>
            <w:bottom w:val="none" w:sz="0" w:space="0" w:color="auto"/>
            <w:right w:val="none" w:sz="0" w:space="0" w:color="auto"/>
          </w:divBdr>
        </w:div>
        <w:div w:id="2064481743">
          <w:marLeft w:val="0"/>
          <w:marRight w:val="0"/>
          <w:marTop w:val="0"/>
          <w:marBottom w:val="0"/>
          <w:divBdr>
            <w:top w:val="none" w:sz="0" w:space="0" w:color="auto"/>
            <w:left w:val="none" w:sz="0" w:space="0" w:color="auto"/>
            <w:bottom w:val="none" w:sz="0" w:space="0" w:color="auto"/>
            <w:right w:val="none" w:sz="0" w:space="0" w:color="auto"/>
          </w:divBdr>
        </w:div>
        <w:div w:id="175775918">
          <w:marLeft w:val="0"/>
          <w:marRight w:val="0"/>
          <w:marTop w:val="0"/>
          <w:marBottom w:val="0"/>
          <w:divBdr>
            <w:top w:val="none" w:sz="0" w:space="0" w:color="auto"/>
            <w:left w:val="none" w:sz="0" w:space="0" w:color="auto"/>
            <w:bottom w:val="none" w:sz="0" w:space="0" w:color="auto"/>
            <w:right w:val="none" w:sz="0" w:space="0" w:color="auto"/>
          </w:divBdr>
        </w:div>
        <w:div w:id="1423645713">
          <w:marLeft w:val="0"/>
          <w:marRight w:val="0"/>
          <w:marTop w:val="0"/>
          <w:marBottom w:val="0"/>
          <w:divBdr>
            <w:top w:val="none" w:sz="0" w:space="0" w:color="auto"/>
            <w:left w:val="none" w:sz="0" w:space="0" w:color="auto"/>
            <w:bottom w:val="none" w:sz="0" w:space="0" w:color="auto"/>
            <w:right w:val="none" w:sz="0" w:space="0" w:color="auto"/>
          </w:divBdr>
        </w:div>
        <w:div w:id="1430152753">
          <w:marLeft w:val="0"/>
          <w:marRight w:val="0"/>
          <w:marTop w:val="0"/>
          <w:marBottom w:val="0"/>
          <w:divBdr>
            <w:top w:val="none" w:sz="0" w:space="0" w:color="auto"/>
            <w:left w:val="none" w:sz="0" w:space="0" w:color="auto"/>
            <w:bottom w:val="none" w:sz="0" w:space="0" w:color="auto"/>
            <w:right w:val="none" w:sz="0" w:space="0" w:color="auto"/>
          </w:divBdr>
        </w:div>
        <w:div w:id="144130796">
          <w:marLeft w:val="0"/>
          <w:marRight w:val="0"/>
          <w:marTop w:val="0"/>
          <w:marBottom w:val="0"/>
          <w:divBdr>
            <w:top w:val="none" w:sz="0" w:space="0" w:color="auto"/>
            <w:left w:val="none" w:sz="0" w:space="0" w:color="auto"/>
            <w:bottom w:val="none" w:sz="0" w:space="0" w:color="auto"/>
            <w:right w:val="none" w:sz="0" w:space="0" w:color="auto"/>
          </w:divBdr>
        </w:div>
        <w:div w:id="32996562">
          <w:marLeft w:val="0"/>
          <w:marRight w:val="0"/>
          <w:marTop w:val="0"/>
          <w:marBottom w:val="0"/>
          <w:divBdr>
            <w:top w:val="none" w:sz="0" w:space="0" w:color="auto"/>
            <w:left w:val="none" w:sz="0" w:space="0" w:color="auto"/>
            <w:bottom w:val="none" w:sz="0" w:space="0" w:color="auto"/>
            <w:right w:val="none" w:sz="0" w:space="0" w:color="auto"/>
          </w:divBdr>
        </w:div>
        <w:div w:id="830369165">
          <w:marLeft w:val="0"/>
          <w:marRight w:val="0"/>
          <w:marTop w:val="0"/>
          <w:marBottom w:val="0"/>
          <w:divBdr>
            <w:top w:val="none" w:sz="0" w:space="0" w:color="auto"/>
            <w:left w:val="none" w:sz="0" w:space="0" w:color="auto"/>
            <w:bottom w:val="none" w:sz="0" w:space="0" w:color="auto"/>
            <w:right w:val="none" w:sz="0" w:space="0" w:color="auto"/>
          </w:divBdr>
        </w:div>
        <w:div w:id="1604612756">
          <w:marLeft w:val="0"/>
          <w:marRight w:val="0"/>
          <w:marTop w:val="0"/>
          <w:marBottom w:val="0"/>
          <w:divBdr>
            <w:top w:val="none" w:sz="0" w:space="0" w:color="auto"/>
            <w:left w:val="none" w:sz="0" w:space="0" w:color="auto"/>
            <w:bottom w:val="none" w:sz="0" w:space="0" w:color="auto"/>
            <w:right w:val="none" w:sz="0" w:space="0" w:color="auto"/>
          </w:divBdr>
        </w:div>
        <w:div w:id="868487773">
          <w:marLeft w:val="0"/>
          <w:marRight w:val="0"/>
          <w:marTop w:val="0"/>
          <w:marBottom w:val="0"/>
          <w:divBdr>
            <w:top w:val="none" w:sz="0" w:space="0" w:color="auto"/>
            <w:left w:val="none" w:sz="0" w:space="0" w:color="auto"/>
            <w:bottom w:val="none" w:sz="0" w:space="0" w:color="auto"/>
            <w:right w:val="none" w:sz="0" w:space="0" w:color="auto"/>
          </w:divBdr>
        </w:div>
        <w:div w:id="382877182">
          <w:marLeft w:val="0"/>
          <w:marRight w:val="0"/>
          <w:marTop w:val="0"/>
          <w:marBottom w:val="0"/>
          <w:divBdr>
            <w:top w:val="none" w:sz="0" w:space="0" w:color="auto"/>
            <w:left w:val="none" w:sz="0" w:space="0" w:color="auto"/>
            <w:bottom w:val="none" w:sz="0" w:space="0" w:color="auto"/>
            <w:right w:val="none" w:sz="0" w:space="0" w:color="auto"/>
          </w:divBdr>
        </w:div>
        <w:div w:id="1365327137">
          <w:marLeft w:val="0"/>
          <w:marRight w:val="0"/>
          <w:marTop w:val="0"/>
          <w:marBottom w:val="0"/>
          <w:divBdr>
            <w:top w:val="none" w:sz="0" w:space="0" w:color="auto"/>
            <w:left w:val="none" w:sz="0" w:space="0" w:color="auto"/>
            <w:bottom w:val="none" w:sz="0" w:space="0" w:color="auto"/>
            <w:right w:val="none" w:sz="0" w:space="0" w:color="auto"/>
          </w:divBdr>
        </w:div>
        <w:div w:id="852497311">
          <w:marLeft w:val="0"/>
          <w:marRight w:val="0"/>
          <w:marTop w:val="0"/>
          <w:marBottom w:val="0"/>
          <w:divBdr>
            <w:top w:val="none" w:sz="0" w:space="0" w:color="auto"/>
            <w:left w:val="none" w:sz="0" w:space="0" w:color="auto"/>
            <w:bottom w:val="none" w:sz="0" w:space="0" w:color="auto"/>
            <w:right w:val="none" w:sz="0" w:space="0" w:color="auto"/>
          </w:divBdr>
        </w:div>
        <w:div w:id="1011686599">
          <w:marLeft w:val="0"/>
          <w:marRight w:val="0"/>
          <w:marTop w:val="0"/>
          <w:marBottom w:val="0"/>
          <w:divBdr>
            <w:top w:val="none" w:sz="0" w:space="0" w:color="auto"/>
            <w:left w:val="none" w:sz="0" w:space="0" w:color="auto"/>
            <w:bottom w:val="none" w:sz="0" w:space="0" w:color="auto"/>
            <w:right w:val="none" w:sz="0" w:space="0" w:color="auto"/>
          </w:divBdr>
        </w:div>
        <w:div w:id="100103180">
          <w:marLeft w:val="0"/>
          <w:marRight w:val="0"/>
          <w:marTop w:val="240"/>
          <w:marBottom w:val="0"/>
          <w:divBdr>
            <w:top w:val="none" w:sz="0" w:space="0" w:color="auto"/>
            <w:left w:val="none" w:sz="0" w:space="0" w:color="auto"/>
            <w:bottom w:val="none" w:sz="0" w:space="0" w:color="auto"/>
            <w:right w:val="none" w:sz="0" w:space="0" w:color="auto"/>
          </w:divBdr>
        </w:div>
        <w:div w:id="325713925">
          <w:marLeft w:val="150"/>
          <w:marRight w:val="150"/>
          <w:marTop w:val="480"/>
          <w:marBottom w:val="0"/>
          <w:divBdr>
            <w:top w:val="none" w:sz="0" w:space="0" w:color="auto"/>
            <w:left w:val="none" w:sz="0" w:space="0" w:color="auto"/>
            <w:bottom w:val="none" w:sz="0" w:space="0" w:color="auto"/>
            <w:right w:val="none" w:sz="0" w:space="0" w:color="auto"/>
          </w:divBdr>
        </w:div>
        <w:div w:id="1260521841">
          <w:marLeft w:val="0"/>
          <w:marRight w:val="0"/>
          <w:marTop w:val="240"/>
          <w:marBottom w:val="0"/>
          <w:divBdr>
            <w:top w:val="none" w:sz="0" w:space="0" w:color="auto"/>
            <w:left w:val="none" w:sz="0" w:space="0" w:color="auto"/>
            <w:bottom w:val="none" w:sz="0" w:space="0" w:color="auto"/>
            <w:right w:val="none" w:sz="0" w:space="0" w:color="auto"/>
          </w:divBdr>
          <w:divsChild>
            <w:div w:id="1091773695">
              <w:marLeft w:val="0"/>
              <w:marRight w:val="0"/>
              <w:marTop w:val="195"/>
              <w:marBottom w:val="195"/>
              <w:divBdr>
                <w:top w:val="none" w:sz="0" w:space="0" w:color="auto"/>
                <w:left w:val="none" w:sz="0" w:space="0" w:color="auto"/>
                <w:bottom w:val="none" w:sz="0" w:space="0" w:color="auto"/>
                <w:right w:val="none" w:sz="0" w:space="0" w:color="auto"/>
              </w:divBdr>
            </w:div>
          </w:divsChild>
        </w:div>
        <w:div w:id="1257834284">
          <w:marLeft w:val="150"/>
          <w:marRight w:val="150"/>
          <w:marTop w:val="480"/>
          <w:marBottom w:val="0"/>
          <w:divBdr>
            <w:top w:val="none" w:sz="0" w:space="0" w:color="auto"/>
            <w:left w:val="none" w:sz="0" w:space="0" w:color="auto"/>
            <w:bottom w:val="none" w:sz="0" w:space="0" w:color="auto"/>
            <w:right w:val="none" w:sz="0" w:space="0" w:color="auto"/>
          </w:divBdr>
        </w:div>
        <w:div w:id="340667048">
          <w:marLeft w:val="0"/>
          <w:marRight w:val="0"/>
          <w:marTop w:val="240"/>
          <w:marBottom w:val="0"/>
          <w:divBdr>
            <w:top w:val="none" w:sz="0" w:space="0" w:color="auto"/>
            <w:left w:val="none" w:sz="0" w:space="0" w:color="auto"/>
            <w:bottom w:val="none" w:sz="0" w:space="0" w:color="auto"/>
            <w:right w:val="none" w:sz="0" w:space="0" w:color="auto"/>
          </w:divBdr>
          <w:divsChild>
            <w:div w:id="80696873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141074240">
      <w:bodyDiv w:val="1"/>
      <w:marLeft w:val="0"/>
      <w:marRight w:val="0"/>
      <w:marTop w:val="0"/>
      <w:marBottom w:val="0"/>
      <w:divBdr>
        <w:top w:val="none" w:sz="0" w:space="0" w:color="auto"/>
        <w:left w:val="none" w:sz="0" w:space="0" w:color="auto"/>
        <w:bottom w:val="none" w:sz="0" w:space="0" w:color="auto"/>
        <w:right w:val="none" w:sz="0" w:space="0" w:color="auto"/>
      </w:divBdr>
    </w:div>
    <w:div w:id="1454396916">
      <w:bodyDiv w:val="1"/>
      <w:marLeft w:val="0"/>
      <w:marRight w:val="0"/>
      <w:marTop w:val="0"/>
      <w:marBottom w:val="0"/>
      <w:divBdr>
        <w:top w:val="none" w:sz="0" w:space="0" w:color="auto"/>
        <w:left w:val="none" w:sz="0" w:space="0" w:color="auto"/>
        <w:bottom w:val="none" w:sz="0" w:space="0" w:color="auto"/>
        <w:right w:val="none" w:sz="0" w:space="0" w:color="auto"/>
      </w:divBdr>
      <w:divsChild>
        <w:div w:id="981886430">
          <w:marLeft w:val="0"/>
          <w:marRight w:val="0"/>
          <w:marTop w:val="480"/>
          <w:marBottom w:val="240"/>
          <w:divBdr>
            <w:top w:val="none" w:sz="0" w:space="0" w:color="auto"/>
            <w:left w:val="none" w:sz="0" w:space="0" w:color="auto"/>
            <w:bottom w:val="none" w:sz="0" w:space="0" w:color="auto"/>
            <w:right w:val="none" w:sz="0" w:space="0" w:color="auto"/>
          </w:divBdr>
        </w:div>
        <w:div w:id="243538857">
          <w:marLeft w:val="0"/>
          <w:marRight w:val="0"/>
          <w:marTop w:val="0"/>
          <w:marBottom w:val="567"/>
          <w:divBdr>
            <w:top w:val="none" w:sz="0" w:space="0" w:color="auto"/>
            <w:left w:val="none" w:sz="0" w:space="0" w:color="auto"/>
            <w:bottom w:val="none" w:sz="0" w:space="0" w:color="auto"/>
            <w:right w:val="none" w:sz="0" w:space="0" w:color="auto"/>
          </w:divBdr>
        </w:div>
        <w:div w:id="635140888">
          <w:marLeft w:val="0"/>
          <w:marRight w:val="0"/>
          <w:marTop w:val="0"/>
          <w:marBottom w:val="567"/>
          <w:divBdr>
            <w:top w:val="none" w:sz="0" w:space="0" w:color="auto"/>
            <w:left w:val="none" w:sz="0" w:space="0" w:color="auto"/>
            <w:bottom w:val="none" w:sz="0" w:space="0" w:color="auto"/>
            <w:right w:val="none" w:sz="0" w:space="0" w:color="auto"/>
          </w:divBdr>
        </w:div>
        <w:div w:id="38627550">
          <w:marLeft w:val="0"/>
          <w:marRight w:val="0"/>
          <w:marTop w:val="0"/>
          <w:marBottom w:val="0"/>
          <w:divBdr>
            <w:top w:val="none" w:sz="0" w:space="0" w:color="auto"/>
            <w:left w:val="none" w:sz="0" w:space="0" w:color="auto"/>
            <w:bottom w:val="none" w:sz="0" w:space="0" w:color="auto"/>
            <w:right w:val="none" w:sz="0" w:space="0" w:color="auto"/>
          </w:divBdr>
        </w:div>
        <w:div w:id="624891998">
          <w:marLeft w:val="0"/>
          <w:marRight w:val="0"/>
          <w:marTop w:val="0"/>
          <w:marBottom w:val="0"/>
          <w:divBdr>
            <w:top w:val="none" w:sz="0" w:space="0" w:color="auto"/>
            <w:left w:val="none" w:sz="0" w:space="0" w:color="auto"/>
            <w:bottom w:val="none" w:sz="0" w:space="0" w:color="auto"/>
            <w:right w:val="none" w:sz="0" w:space="0" w:color="auto"/>
          </w:divBdr>
        </w:div>
        <w:div w:id="1455176259">
          <w:marLeft w:val="0"/>
          <w:marRight w:val="0"/>
          <w:marTop w:val="0"/>
          <w:marBottom w:val="0"/>
          <w:divBdr>
            <w:top w:val="none" w:sz="0" w:space="0" w:color="auto"/>
            <w:left w:val="none" w:sz="0" w:space="0" w:color="auto"/>
            <w:bottom w:val="none" w:sz="0" w:space="0" w:color="auto"/>
            <w:right w:val="none" w:sz="0" w:space="0" w:color="auto"/>
          </w:divBdr>
        </w:div>
        <w:div w:id="937059117">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033652134">
          <w:marLeft w:val="0"/>
          <w:marRight w:val="0"/>
          <w:marTop w:val="0"/>
          <w:marBottom w:val="0"/>
          <w:divBdr>
            <w:top w:val="none" w:sz="0" w:space="0" w:color="auto"/>
            <w:left w:val="none" w:sz="0" w:space="0" w:color="auto"/>
            <w:bottom w:val="none" w:sz="0" w:space="0" w:color="auto"/>
            <w:right w:val="none" w:sz="0" w:space="0" w:color="auto"/>
          </w:divBdr>
        </w:div>
        <w:div w:id="1364937840">
          <w:marLeft w:val="0"/>
          <w:marRight w:val="0"/>
          <w:marTop w:val="0"/>
          <w:marBottom w:val="0"/>
          <w:divBdr>
            <w:top w:val="none" w:sz="0" w:space="0" w:color="auto"/>
            <w:left w:val="none" w:sz="0" w:space="0" w:color="auto"/>
            <w:bottom w:val="none" w:sz="0" w:space="0" w:color="auto"/>
            <w:right w:val="none" w:sz="0" w:space="0" w:color="auto"/>
          </w:divBdr>
        </w:div>
        <w:div w:id="1956790575">
          <w:marLeft w:val="0"/>
          <w:marRight w:val="0"/>
          <w:marTop w:val="0"/>
          <w:marBottom w:val="0"/>
          <w:divBdr>
            <w:top w:val="none" w:sz="0" w:space="0" w:color="auto"/>
            <w:left w:val="none" w:sz="0" w:space="0" w:color="auto"/>
            <w:bottom w:val="none" w:sz="0" w:space="0" w:color="auto"/>
            <w:right w:val="none" w:sz="0" w:space="0" w:color="auto"/>
          </w:divBdr>
        </w:div>
        <w:div w:id="933395350">
          <w:marLeft w:val="0"/>
          <w:marRight w:val="0"/>
          <w:marTop w:val="0"/>
          <w:marBottom w:val="0"/>
          <w:divBdr>
            <w:top w:val="none" w:sz="0" w:space="0" w:color="auto"/>
            <w:left w:val="none" w:sz="0" w:space="0" w:color="auto"/>
            <w:bottom w:val="none" w:sz="0" w:space="0" w:color="auto"/>
            <w:right w:val="none" w:sz="0" w:space="0" w:color="auto"/>
          </w:divBdr>
        </w:div>
        <w:div w:id="1542860143">
          <w:marLeft w:val="0"/>
          <w:marRight w:val="0"/>
          <w:marTop w:val="0"/>
          <w:marBottom w:val="0"/>
          <w:divBdr>
            <w:top w:val="none" w:sz="0" w:space="0" w:color="auto"/>
            <w:left w:val="none" w:sz="0" w:space="0" w:color="auto"/>
            <w:bottom w:val="none" w:sz="0" w:space="0" w:color="auto"/>
            <w:right w:val="none" w:sz="0" w:space="0" w:color="auto"/>
          </w:divBdr>
        </w:div>
        <w:div w:id="253705966">
          <w:marLeft w:val="0"/>
          <w:marRight w:val="0"/>
          <w:marTop w:val="0"/>
          <w:marBottom w:val="0"/>
          <w:divBdr>
            <w:top w:val="none" w:sz="0" w:space="0" w:color="auto"/>
            <w:left w:val="none" w:sz="0" w:space="0" w:color="auto"/>
            <w:bottom w:val="none" w:sz="0" w:space="0" w:color="auto"/>
            <w:right w:val="none" w:sz="0" w:space="0" w:color="auto"/>
          </w:divBdr>
        </w:div>
        <w:div w:id="1034229256">
          <w:marLeft w:val="0"/>
          <w:marRight w:val="0"/>
          <w:marTop w:val="0"/>
          <w:marBottom w:val="0"/>
          <w:divBdr>
            <w:top w:val="none" w:sz="0" w:space="0" w:color="auto"/>
            <w:left w:val="none" w:sz="0" w:space="0" w:color="auto"/>
            <w:bottom w:val="none" w:sz="0" w:space="0" w:color="auto"/>
            <w:right w:val="none" w:sz="0" w:space="0" w:color="auto"/>
          </w:divBdr>
        </w:div>
        <w:div w:id="1235509593">
          <w:marLeft w:val="0"/>
          <w:marRight w:val="0"/>
          <w:marTop w:val="0"/>
          <w:marBottom w:val="0"/>
          <w:divBdr>
            <w:top w:val="none" w:sz="0" w:space="0" w:color="auto"/>
            <w:left w:val="none" w:sz="0" w:space="0" w:color="auto"/>
            <w:bottom w:val="none" w:sz="0" w:space="0" w:color="auto"/>
            <w:right w:val="none" w:sz="0" w:space="0" w:color="auto"/>
          </w:divBdr>
        </w:div>
        <w:div w:id="743527338">
          <w:marLeft w:val="0"/>
          <w:marRight w:val="0"/>
          <w:marTop w:val="0"/>
          <w:marBottom w:val="0"/>
          <w:divBdr>
            <w:top w:val="none" w:sz="0" w:space="0" w:color="auto"/>
            <w:left w:val="none" w:sz="0" w:space="0" w:color="auto"/>
            <w:bottom w:val="none" w:sz="0" w:space="0" w:color="auto"/>
            <w:right w:val="none" w:sz="0" w:space="0" w:color="auto"/>
          </w:divBdr>
        </w:div>
        <w:div w:id="1103915967">
          <w:marLeft w:val="0"/>
          <w:marRight w:val="0"/>
          <w:marTop w:val="0"/>
          <w:marBottom w:val="0"/>
          <w:divBdr>
            <w:top w:val="none" w:sz="0" w:space="0" w:color="auto"/>
            <w:left w:val="none" w:sz="0" w:space="0" w:color="auto"/>
            <w:bottom w:val="none" w:sz="0" w:space="0" w:color="auto"/>
            <w:right w:val="none" w:sz="0" w:space="0" w:color="auto"/>
          </w:divBdr>
        </w:div>
        <w:div w:id="765230802">
          <w:marLeft w:val="0"/>
          <w:marRight w:val="0"/>
          <w:marTop w:val="0"/>
          <w:marBottom w:val="0"/>
          <w:divBdr>
            <w:top w:val="none" w:sz="0" w:space="0" w:color="auto"/>
            <w:left w:val="none" w:sz="0" w:space="0" w:color="auto"/>
            <w:bottom w:val="none" w:sz="0" w:space="0" w:color="auto"/>
            <w:right w:val="none" w:sz="0" w:space="0" w:color="auto"/>
          </w:divBdr>
        </w:div>
        <w:div w:id="2016609426">
          <w:marLeft w:val="0"/>
          <w:marRight w:val="0"/>
          <w:marTop w:val="0"/>
          <w:marBottom w:val="0"/>
          <w:divBdr>
            <w:top w:val="none" w:sz="0" w:space="0" w:color="auto"/>
            <w:left w:val="none" w:sz="0" w:space="0" w:color="auto"/>
            <w:bottom w:val="none" w:sz="0" w:space="0" w:color="auto"/>
            <w:right w:val="none" w:sz="0" w:space="0" w:color="auto"/>
          </w:divBdr>
        </w:div>
        <w:div w:id="1784765005">
          <w:marLeft w:val="0"/>
          <w:marRight w:val="0"/>
          <w:marTop w:val="0"/>
          <w:marBottom w:val="0"/>
          <w:divBdr>
            <w:top w:val="none" w:sz="0" w:space="0" w:color="auto"/>
            <w:left w:val="none" w:sz="0" w:space="0" w:color="auto"/>
            <w:bottom w:val="none" w:sz="0" w:space="0" w:color="auto"/>
            <w:right w:val="none" w:sz="0" w:space="0" w:color="auto"/>
          </w:divBdr>
        </w:div>
        <w:div w:id="1896236412">
          <w:marLeft w:val="0"/>
          <w:marRight w:val="0"/>
          <w:marTop w:val="0"/>
          <w:marBottom w:val="0"/>
          <w:divBdr>
            <w:top w:val="none" w:sz="0" w:space="0" w:color="auto"/>
            <w:left w:val="none" w:sz="0" w:space="0" w:color="auto"/>
            <w:bottom w:val="none" w:sz="0" w:space="0" w:color="auto"/>
            <w:right w:val="none" w:sz="0" w:space="0" w:color="auto"/>
          </w:divBdr>
        </w:div>
        <w:div w:id="868228330">
          <w:marLeft w:val="0"/>
          <w:marRight w:val="0"/>
          <w:marTop w:val="0"/>
          <w:marBottom w:val="0"/>
          <w:divBdr>
            <w:top w:val="none" w:sz="0" w:space="0" w:color="auto"/>
            <w:left w:val="none" w:sz="0" w:space="0" w:color="auto"/>
            <w:bottom w:val="none" w:sz="0" w:space="0" w:color="auto"/>
            <w:right w:val="none" w:sz="0" w:space="0" w:color="auto"/>
          </w:divBdr>
        </w:div>
        <w:div w:id="1122923144">
          <w:marLeft w:val="0"/>
          <w:marRight w:val="0"/>
          <w:marTop w:val="0"/>
          <w:marBottom w:val="0"/>
          <w:divBdr>
            <w:top w:val="none" w:sz="0" w:space="0" w:color="auto"/>
            <w:left w:val="none" w:sz="0" w:space="0" w:color="auto"/>
            <w:bottom w:val="none" w:sz="0" w:space="0" w:color="auto"/>
            <w:right w:val="none" w:sz="0" w:space="0" w:color="auto"/>
          </w:divBdr>
        </w:div>
        <w:div w:id="2025281236">
          <w:marLeft w:val="0"/>
          <w:marRight w:val="0"/>
          <w:marTop w:val="0"/>
          <w:marBottom w:val="0"/>
          <w:divBdr>
            <w:top w:val="none" w:sz="0" w:space="0" w:color="auto"/>
            <w:left w:val="none" w:sz="0" w:space="0" w:color="auto"/>
            <w:bottom w:val="none" w:sz="0" w:space="0" w:color="auto"/>
            <w:right w:val="none" w:sz="0" w:space="0" w:color="auto"/>
          </w:divBdr>
        </w:div>
        <w:div w:id="390688598">
          <w:marLeft w:val="0"/>
          <w:marRight w:val="0"/>
          <w:marTop w:val="0"/>
          <w:marBottom w:val="0"/>
          <w:divBdr>
            <w:top w:val="none" w:sz="0" w:space="0" w:color="auto"/>
            <w:left w:val="none" w:sz="0" w:space="0" w:color="auto"/>
            <w:bottom w:val="none" w:sz="0" w:space="0" w:color="auto"/>
            <w:right w:val="none" w:sz="0" w:space="0" w:color="auto"/>
          </w:divBdr>
        </w:div>
        <w:div w:id="1715422847">
          <w:marLeft w:val="0"/>
          <w:marRight w:val="0"/>
          <w:marTop w:val="0"/>
          <w:marBottom w:val="0"/>
          <w:divBdr>
            <w:top w:val="none" w:sz="0" w:space="0" w:color="auto"/>
            <w:left w:val="none" w:sz="0" w:space="0" w:color="auto"/>
            <w:bottom w:val="none" w:sz="0" w:space="0" w:color="auto"/>
            <w:right w:val="none" w:sz="0" w:space="0" w:color="auto"/>
          </w:divBdr>
        </w:div>
        <w:div w:id="365326521">
          <w:marLeft w:val="0"/>
          <w:marRight w:val="0"/>
          <w:marTop w:val="0"/>
          <w:marBottom w:val="0"/>
          <w:divBdr>
            <w:top w:val="none" w:sz="0" w:space="0" w:color="auto"/>
            <w:left w:val="none" w:sz="0" w:space="0" w:color="auto"/>
            <w:bottom w:val="none" w:sz="0" w:space="0" w:color="auto"/>
            <w:right w:val="none" w:sz="0" w:space="0" w:color="auto"/>
          </w:divBdr>
        </w:div>
        <w:div w:id="570846787">
          <w:marLeft w:val="0"/>
          <w:marRight w:val="0"/>
          <w:marTop w:val="0"/>
          <w:marBottom w:val="0"/>
          <w:divBdr>
            <w:top w:val="none" w:sz="0" w:space="0" w:color="auto"/>
            <w:left w:val="none" w:sz="0" w:space="0" w:color="auto"/>
            <w:bottom w:val="none" w:sz="0" w:space="0" w:color="auto"/>
            <w:right w:val="none" w:sz="0" w:space="0" w:color="auto"/>
          </w:divBdr>
        </w:div>
        <w:div w:id="651251727">
          <w:marLeft w:val="0"/>
          <w:marRight w:val="0"/>
          <w:marTop w:val="0"/>
          <w:marBottom w:val="0"/>
          <w:divBdr>
            <w:top w:val="none" w:sz="0" w:space="0" w:color="auto"/>
            <w:left w:val="none" w:sz="0" w:space="0" w:color="auto"/>
            <w:bottom w:val="none" w:sz="0" w:space="0" w:color="auto"/>
            <w:right w:val="none" w:sz="0" w:space="0" w:color="auto"/>
          </w:divBdr>
        </w:div>
        <w:div w:id="1949963688">
          <w:marLeft w:val="0"/>
          <w:marRight w:val="0"/>
          <w:marTop w:val="0"/>
          <w:marBottom w:val="0"/>
          <w:divBdr>
            <w:top w:val="none" w:sz="0" w:space="0" w:color="auto"/>
            <w:left w:val="none" w:sz="0" w:space="0" w:color="auto"/>
            <w:bottom w:val="none" w:sz="0" w:space="0" w:color="auto"/>
            <w:right w:val="none" w:sz="0" w:space="0" w:color="auto"/>
          </w:divBdr>
        </w:div>
        <w:div w:id="1647590576">
          <w:marLeft w:val="0"/>
          <w:marRight w:val="0"/>
          <w:marTop w:val="0"/>
          <w:marBottom w:val="0"/>
          <w:divBdr>
            <w:top w:val="none" w:sz="0" w:space="0" w:color="auto"/>
            <w:left w:val="none" w:sz="0" w:space="0" w:color="auto"/>
            <w:bottom w:val="none" w:sz="0" w:space="0" w:color="auto"/>
            <w:right w:val="none" w:sz="0" w:space="0" w:color="auto"/>
          </w:divBdr>
        </w:div>
        <w:div w:id="938415454">
          <w:marLeft w:val="0"/>
          <w:marRight w:val="0"/>
          <w:marTop w:val="0"/>
          <w:marBottom w:val="0"/>
          <w:divBdr>
            <w:top w:val="none" w:sz="0" w:space="0" w:color="auto"/>
            <w:left w:val="none" w:sz="0" w:space="0" w:color="auto"/>
            <w:bottom w:val="none" w:sz="0" w:space="0" w:color="auto"/>
            <w:right w:val="none" w:sz="0" w:space="0" w:color="auto"/>
          </w:divBdr>
        </w:div>
        <w:div w:id="1061832322">
          <w:marLeft w:val="0"/>
          <w:marRight w:val="0"/>
          <w:marTop w:val="0"/>
          <w:marBottom w:val="0"/>
          <w:divBdr>
            <w:top w:val="none" w:sz="0" w:space="0" w:color="auto"/>
            <w:left w:val="none" w:sz="0" w:space="0" w:color="auto"/>
            <w:bottom w:val="none" w:sz="0" w:space="0" w:color="auto"/>
            <w:right w:val="none" w:sz="0" w:space="0" w:color="auto"/>
          </w:divBdr>
        </w:div>
        <w:div w:id="2010591807">
          <w:marLeft w:val="0"/>
          <w:marRight w:val="0"/>
          <w:marTop w:val="0"/>
          <w:marBottom w:val="0"/>
          <w:divBdr>
            <w:top w:val="none" w:sz="0" w:space="0" w:color="auto"/>
            <w:left w:val="none" w:sz="0" w:space="0" w:color="auto"/>
            <w:bottom w:val="none" w:sz="0" w:space="0" w:color="auto"/>
            <w:right w:val="none" w:sz="0" w:space="0" w:color="auto"/>
          </w:divBdr>
        </w:div>
        <w:div w:id="942346611">
          <w:marLeft w:val="0"/>
          <w:marRight w:val="0"/>
          <w:marTop w:val="0"/>
          <w:marBottom w:val="0"/>
          <w:divBdr>
            <w:top w:val="none" w:sz="0" w:space="0" w:color="auto"/>
            <w:left w:val="none" w:sz="0" w:space="0" w:color="auto"/>
            <w:bottom w:val="none" w:sz="0" w:space="0" w:color="auto"/>
            <w:right w:val="none" w:sz="0" w:space="0" w:color="auto"/>
          </w:divBdr>
        </w:div>
        <w:div w:id="99640701">
          <w:marLeft w:val="0"/>
          <w:marRight w:val="0"/>
          <w:marTop w:val="0"/>
          <w:marBottom w:val="0"/>
          <w:divBdr>
            <w:top w:val="none" w:sz="0" w:space="0" w:color="auto"/>
            <w:left w:val="none" w:sz="0" w:space="0" w:color="auto"/>
            <w:bottom w:val="none" w:sz="0" w:space="0" w:color="auto"/>
            <w:right w:val="none" w:sz="0" w:space="0" w:color="auto"/>
          </w:divBdr>
        </w:div>
        <w:div w:id="269433576">
          <w:marLeft w:val="0"/>
          <w:marRight w:val="0"/>
          <w:marTop w:val="0"/>
          <w:marBottom w:val="0"/>
          <w:divBdr>
            <w:top w:val="none" w:sz="0" w:space="0" w:color="auto"/>
            <w:left w:val="none" w:sz="0" w:space="0" w:color="auto"/>
            <w:bottom w:val="none" w:sz="0" w:space="0" w:color="auto"/>
            <w:right w:val="none" w:sz="0" w:space="0" w:color="auto"/>
          </w:divBdr>
        </w:div>
        <w:div w:id="49310105">
          <w:marLeft w:val="0"/>
          <w:marRight w:val="0"/>
          <w:marTop w:val="0"/>
          <w:marBottom w:val="0"/>
          <w:divBdr>
            <w:top w:val="none" w:sz="0" w:space="0" w:color="auto"/>
            <w:left w:val="none" w:sz="0" w:space="0" w:color="auto"/>
            <w:bottom w:val="none" w:sz="0" w:space="0" w:color="auto"/>
            <w:right w:val="none" w:sz="0" w:space="0" w:color="auto"/>
          </w:divBdr>
        </w:div>
        <w:div w:id="1075128830">
          <w:marLeft w:val="0"/>
          <w:marRight w:val="0"/>
          <w:marTop w:val="0"/>
          <w:marBottom w:val="0"/>
          <w:divBdr>
            <w:top w:val="none" w:sz="0" w:space="0" w:color="auto"/>
            <w:left w:val="none" w:sz="0" w:space="0" w:color="auto"/>
            <w:bottom w:val="none" w:sz="0" w:space="0" w:color="auto"/>
            <w:right w:val="none" w:sz="0" w:space="0" w:color="auto"/>
          </w:divBdr>
        </w:div>
        <w:div w:id="253366747">
          <w:marLeft w:val="0"/>
          <w:marRight w:val="0"/>
          <w:marTop w:val="0"/>
          <w:marBottom w:val="0"/>
          <w:divBdr>
            <w:top w:val="none" w:sz="0" w:space="0" w:color="auto"/>
            <w:left w:val="none" w:sz="0" w:space="0" w:color="auto"/>
            <w:bottom w:val="none" w:sz="0" w:space="0" w:color="auto"/>
            <w:right w:val="none" w:sz="0" w:space="0" w:color="auto"/>
          </w:divBdr>
        </w:div>
        <w:div w:id="16853330">
          <w:marLeft w:val="0"/>
          <w:marRight w:val="0"/>
          <w:marTop w:val="0"/>
          <w:marBottom w:val="0"/>
          <w:divBdr>
            <w:top w:val="none" w:sz="0" w:space="0" w:color="auto"/>
            <w:left w:val="none" w:sz="0" w:space="0" w:color="auto"/>
            <w:bottom w:val="none" w:sz="0" w:space="0" w:color="auto"/>
            <w:right w:val="none" w:sz="0" w:space="0" w:color="auto"/>
          </w:divBdr>
        </w:div>
        <w:div w:id="1104763239">
          <w:marLeft w:val="0"/>
          <w:marRight w:val="0"/>
          <w:marTop w:val="0"/>
          <w:marBottom w:val="0"/>
          <w:divBdr>
            <w:top w:val="none" w:sz="0" w:space="0" w:color="auto"/>
            <w:left w:val="none" w:sz="0" w:space="0" w:color="auto"/>
            <w:bottom w:val="none" w:sz="0" w:space="0" w:color="auto"/>
            <w:right w:val="none" w:sz="0" w:space="0" w:color="auto"/>
          </w:divBdr>
        </w:div>
        <w:div w:id="1689217484">
          <w:marLeft w:val="0"/>
          <w:marRight w:val="0"/>
          <w:marTop w:val="0"/>
          <w:marBottom w:val="0"/>
          <w:divBdr>
            <w:top w:val="none" w:sz="0" w:space="0" w:color="auto"/>
            <w:left w:val="none" w:sz="0" w:space="0" w:color="auto"/>
            <w:bottom w:val="none" w:sz="0" w:space="0" w:color="auto"/>
            <w:right w:val="none" w:sz="0" w:space="0" w:color="auto"/>
          </w:divBdr>
        </w:div>
        <w:div w:id="1444029879">
          <w:marLeft w:val="0"/>
          <w:marRight w:val="0"/>
          <w:marTop w:val="0"/>
          <w:marBottom w:val="0"/>
          <w:divBdr>
            <w:top w:val="none" w:sz="0" w:space="0" w:color="auto"/>
            <w:left w:val="none" w:sz="0" w:space="0" w:color="auto"/>
            <w:bottom w:val="none" w:sz="0" w:space="0" w:color="auto"/>
            <w:right w:val="none" w:sz="0" w:space="0" w:color="auto"/>
          </w:divBdr>
        </w:div>
        <w:div w:id="2080786107">
          <w:marLeft w:val="0"/>
          <w:marRight w:val="0"/>
          <w:marTop w:val="0"/>
          <w:marBottom w:val="0"/>
          <w:divBdr>
            <w:top w:val="none" w:sz="0" w:space="0" w:color="auto"/>
            <w:left w:val="none" w:sz="0" w:space="0" w:color="auto"/>
            <w:bottom w:val="none" w:sz="0" w:space="0" w:color="auto"/>
            <w:right w:val="none" w:sz="0" w:space="0" w:color="auto"/>
          </w:divBdr>
        </w:div>
        <w:div w:id="322859960">
          <w:marLeft w:val="0"/>
          <w:marRight w:val="0"/>
          <w:marTop w:val="0"/>
          <w:marBottom w:val="0"/>
          <w:divBdr>
            <w:top w:val="none" w:sz="0" w:space="0" w:color="auto"/>
            <w:left w:val="none" w:sz="0" w:space="0" w:color="auto"/>
            <w:bottom w:val="none" w:sz="0" w:space="0" w:color="auto"/>
            <w:right w:val="none" w:sz="0" w:space="0" w:color="auto"/>
          </w:divBdr>
        </w:div>
        <w:div w:id="2132819106">
          <w:marLeft w:val="0"/>
          <w:marRight w:val="0"/>
          <w:marTop w:val="240"/>
          <w:marBottom w:val="0"/>
          <w:divBdr>
            <w:top w:val="none" w:sz="0" w:space="0" w:color="auto"/>
            <w:left w:val="none" w:sz="0" w:space="0" w:color="auto"/>
            <w:bottom w:val="none" w:sz="0" w:space="0" w:color="auto"/>
            <w:right w:val="none" w:sz="0" w:space="0" w:color="auto"/>
          </w:divBdr>
        </w:div>
        <w:div w:id="1052464850">
          <w:marLeft w:val="150"/>
          <w:marRight w:val="150"/>
          <w:marTop w:val="480"/>
          <w:marBottom w:val="0"/>
          <w:divBdr>
            <w:top w:val="none" w:sz="0" w:space="0" w:color="auto"/>
            <w:left w:val="none" w:sz="0" w:space="0" w:color="auto"/>
            <w:bottom w:val="none" w:sz="0" w:space="0" w:color="auto"/>
            <w:right w:val="none" w:sz="0" w:space="0" w:color="auto"/>
          </w:divBdr>
        </w:div>
        <w:div w:id="71245703">
          <w:marLeft w:val="0"/>
          <w:marRight w:val="0"/>
          <w:marTop w:val="240"/>
          <w:marBottom w:val="0"/>
          <w:divBdr>
            <w:top w:val="none" w:sz="0" w:space="0" w:color="auto"/>
            <w:left w:val="none" w:sz="0" w:space="0" w:color="auto"/>
            <w:bottom w:val="none" w:sz="0" w:space="0" w:color="auto"/>
            <w:right w:val="none" w:sz="0" w:space="0" w:color="auto"/>
          </w:divBdr>
        </w:div>
        <w:div w:id="23795244">
          <w:marLeft w:val="0"/>
          <w:marRight w:val="0"/>
          <w:marTop w:val="240"/>
          <w:marBottom w:val="0"/>
          <w:divBdr>
            <w:top w:val="none" w:sz="0" w:space="0" w:color="auto"/>
            <w:left w:val="none" w:sz="0" w:space="0" w:color="auto"/>
            <w:bottom w:val="none" w:sz="0" w:space="0" w:color="auto"/>
            <w:right w:val="none" w:sz="0" w:space="0" w:color="auto"/>
          </w:divBdr>
        </w:div>
        <w:div w:id="526258358">
          <w:marLeft w:val="150"/>
          <w:marRight w:val="150"/>
          <w:marTop w:val="480"/>
          <w:marBottom w:val="0"/>
          <w:divBdr>
            <w:top w:val="none" w:sz="0" w:space="0" w:color="auto"/>
            <w:left w:val="none" w:sz="0" w:space="0" w:color="auto"/>
            <w:bottom w:val="none" w:sz="0" w:space="0" w:color="auto"/>
            <w:right w:val="none" w:sz="0" w:space="0" w:color="auto"/>
          </w:divBdr>
        </w:div>
        <w:div w:id="2117290608">
          <w:marLeft w:val="0"/>
          <w:marRight w:val="0"/>
          <w:marTop w:val="240"/>
          <w:marBottom w:val="0"/>
          <w:divBdr>
            <w:top w:val="none" w:sz="0" w:space="0" w:color="auto"/>
            <w:left w:val="none" w:sz="0" w:space="0" w:color="auto"/>
            <w:bottom w:val="none" w:sz="0" w:space="0" w:color="auto"/>
            <w:right w:val="none" w:sz="0" w:space="0" w:color="auto"/>
          </w:divBdr>
        </w:div>
      </w:divsChild>
    </w:div>
    <w:div w:id="202251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1469</TotalTime>
  <Pages>10</Pages>
  <Words>12750</Words>
  <Characters>7268</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Gundega Puķīte</cp:lastModifiedBy>
  <cp:revision>32</cp:revision>
  <dcterms:created xsi:type="dcterms:W3CDTF">2025-10-30T15:00:00Z</dcterms:created>
  <dcterms:modified xsi:type="dcterms:W3CDTF">2025-11-04T10:51:00Z</dcterms:modified>
</cp:coreProperties>
</file>